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02F709" w14:textId="2403E3C4" w:rsidR="00A464D3" w:rsidRPr="00A34F38" w:rsidRDefault="00CE5D02" w:rsidP="00BF23DA">
      <w:pPr>
        <w:autoSpaceDE w:val="0"/>
        <w:autoSpaceDN w:val="0"/>
        <w:adjustRightInd w:val="0"/>
        <w:spacing w:line="360" w:lineRule="auto"/>
        <w:rPr>
          <w:rFonts w:ascii="Arial" w:hAnsi="Arial" w:cs="Arial"/>
          <w:b/>
        </w:rPr>
      </w:pPr>
      <w:r>
        <w:rPr>
          <w:noProof/>
        </w:rPr>
        <w:drawing>
          <wp:anchor distT="0" distB="0" distL="114300" distR="114300" simplePos="0" relativeHeight="251658240" behindDoc="0" locked="0" layoutInCell="1" allowOverlap="1" wp14:anchorId="7C5E6128" wp14:editId="44459717">
            <wp:simplePos x="0" y="0"/>
            <wp:positionH relativeFrom="rightMargin">
              <wp:align>left</wp:align>
            </wp:positionH>
            <wp:positionV relativeFrom="paragraph">
              <wp:posOffset>6985</wp:posOffset>
            </wp:positionV>
            <wp:extent cx="1857375" cy="7810500"/>
            <wp:effectExtent l="0" t="0" r="9525"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57375" cy="7810500"/>
                    </a:xfrm>
                    <a:prstGeom prst="rect">
                      <a:avLst/>
                    </a:prstGeom>
                  </pic:spPr>
                </pic:pic>
              </a:graphicData>
            </a:graphic>
          </wp:anchor>
        </w:drawing>
      </w:r>
      <w:r w:rsidR="00774BBA">
        <w:rPr>
          <w:rFonts w:ascii="Arial" w:hAnsi="Arial" w:cs="Arial"/>
          <w:b/>
        </w:rPr>
        <w:t xml:space="preserve">Die Freien Brauer </w:t>
      </w:r>
      <w:r w:rsidR="00DB4439">
        <w:rPr>
          <w:rFonts w:ascii="Arial" w:hAnsi="Arial" w:cs="Arial"/>
          <w:b/>
        </w:rPr>
        <w:t xml:space="preserve">unterstützen </w:t>
      </w:r>
      <w:r w:rsidR="00C45AEB">
        <w:rPr>
          <w:rFonts w:ascii="Arial" w:hAnsi="Arial" w:cs="Arial"/>
          <w:b/>
        </w:rPr>
        <w:t xml:space="preserve">neuen </w:t>
      </w:r>
      <w:r w:rsidR="00DB4439">
        <w:rPr>
          <w:rFonts w:ascii="Arial" w:hAnsi="Arial" w:cs="Arial"/>
          <w:b/>
        </w:rPr>
        <w:t xml:space="preserve">Appell </w:t>
      </w:r>
      <w:r w:rsidR="00C45AEB">
        <w:rPr>
          <w:rFonts w:ascii="Arial" w:hAnsi="Arial" w:cs="Arial"/>
          <w:b/>
        </w:rPr>
        <w:t>von NO PATENTS ON SEEDS!</w:t>
      </w:r>
      <w:r w:rsidR="00A34F38">
        <w:rPr>
          <w:rFonts w:ascii="Arial" w:hAnsi="Arial" w:cs="Arial"/>
          <w:b/>
        </w:rPr>
        <w:br/>
      </w:r>
      <w:r w:rsidR="00774BBA">
        <w:rPr>
          <w:rFonts w:ascii="Arial" w:hAnsi="Arial" w:cs="Arial"/>
          <w:b/>
          <w:sz w:val="20"/>
          <w:szCs w:val="20"/>
        </w:rPr>
        <w:t xml:space="preserve">Werteverbund </w:t>
      </w:r>
      <w:r w:rsidR="00DB4439">
        <w:rPr>
          <w:rFonts w:ascii="Arial" w:hAnsi="Arial" w:cs="Arial"/>
          <w:b/>
          <w:sz w:val="20"/>
          <w:szCs w:val="20"/>
        </w:rPr>
        <w:t>verurteilt</w:t>
      </w:r>
      <w:r w:rsidR="00635221">
        <w:rPr>
          <w:rFonts w:ascii="Arial" w:hAnsi="Arial" w:cs="Arial"/>
          <w:b/>
          <w:sz w:val="20"/>
          <w:szCs w:val="20"/>
        </w:rPr>
        <w:t xml:space="preserve"> generell</w:t>
      </w:r>
      <w:r w:rsidR="00DB4439">
        <w:rPr>
          <w:rFonts w:ascii="Arial" w:hAnsi="Arial" w:cs="Arial"/>
          <w:b/>
          <w:sz w:val="20"/>
          <w:szCs w:val="20"/>
        </w:rPr>
        <w:t xml:space="preserve"> </w:t>
      </w:r>
      <w:r w:rsidR="000F4DF3">
        <w:rPr>
          <w:rFonts w:ascii="Arial" w:hAnsi="Arial" w:cs="Arial"/>
          <w:b/>
          <w:sz w:val="20"/>
          <w:szCs w:val="20"/>
        </w:rPr>
        <w:t xml:space="preserve">Patentanträge </w:t>
      </w:r>
      <w:r w:rsidR="000F4DF3" w:rsidRPr="000F4DF3">
        <w:rPr>
          <w:rFonts w:ascii="Arial" w:hAnsi="Arial" w:cs="Arial"/>
          <w:b/>
          <w:sz w:val="20"/>
          <w:szCs w:val="20"/>
        </w:rPr>
        <w:t>auf Gerste und Bier</w:t>
      </w:r>
      <w:r w:rsidR="00DB4439">
        <w:rPr>
          <w:rFonts w:ascii="Arial" w:hAnsi="Arial" w:cs="Arial"/>
          <w:b/>
          <w:sz w:val="20"/>
          <w:szCs w:val="20"/>
        </w:rPr>
        <w:t xml:space="preserve"> </w:t>
      </w:r>
    </w:p>
    <w:p w14:paraId="1CABD09B" w14:textId="77777777" w:rsidR="00BF23DA" w:rsidRPr="00E2137C" w:rsidRDefault="00BF23DA" w:rsidP="00BF23DA">
      <w:pPr>
        <w:autoSpaceDE w:val="0"/>
        <w:autoSpaceDN w:val="0"/>
        <w:adjustRightInd w:val="0"/>
        <w:spacing w:line="360" w:lineRule="auto"/>
        <w:rPr>
          <w:rFonts w:ascii="Arial" w:hAnsi="Arial" w:cs="Arial"/>
          <w:b/>
          <w:sz w:val="20"/>
          <w:szCs w:val="20"/>
        </w:rPr>
      </w:pPr>
    </w:p>
    <w:p w14:paraId="1EDEC1E8" w14:textId="77777777" w:rsidR="00286573" w:rsidRDefault="00BF23DA" w:rsidP="00286573">
      <w:pPr>
        <w:spacing w:line="360" w:lineRule="auto"/>
      </w:pPr>
      <w:r w:rsidRPr="00E2137C">
        <w:rPr>
          <w:rFonts w:ascii="Arial" w:hAnsi="Arial" w:cs="Arial"/>
          <w:b/>
          <w:sz w:val="20"/>
          <w:szCs w:val="20"/>
        </w:rPr>
        <w:t>Dortmund</w:t>
      </w:r>
      <w:r w:rsidR="00644861" w:rsidRPr="00286573">
        <w:rPr>
          <w:rFonts w:ascii="Arial" w:hAnsi="Arial" w:cs="Arial"/>
          <w:b/>
          <w:sz w:val="20"/>
          <w:szCs w:val="20"/>
        </w:rPr>
        <w:t>,</w:t>
      </w:r>
      <w:r w:rsidRPr="00286573">
        <w:rPr>
          <w:rFonts w:ascii="Arial" w:hAnsi="Arial" w:cs="Arial"/>
          <w:b/>
          <w:sz w:val="20"/>
          <w:szCs w:val="20"/>
        </w:rPr>
        <w:t xml:space="preserve"> den</w:t>
      </w:r>
      <w:r w:rsidR="00644861" w:rsidRPr="00286573">
        <w:rPr>
          <w:rFonts w:ascii="Arial" w:hAnsi="Arial" w:cs="Arial"/>
          <w:b/>
          <w:sz w:val="20"/>
          <w:szCs w:val="20"/>
        </w:rPr>
        <w:t xml:space="preserve"> </w:t>
      </w:r>
      <w:r w:rsidR="00286573" w:rsidRPr="00286573">
        <w:rPr>
          <w:rFonts w:ascii="Arial" w:hAnsi="Arial" w:cs="Arial"/>
          <w:b/>
          <w:sz w:val="20"/>
          <w:szCs w:val="20"/>
        </w:rPr>
        <w:t>06.</w:t>
      </w:r>
      <w:r w:rsidR="00774BBA" w:rsidRPr="00286573">
        <w:rPr>
          <w:rFonts w:ascii="Arial" w:hAnsi="Arial" w:cs="Arial"/>
          <w:b/>
          <w:sz w:val="20"/>
          <w:szCs w:val="20"/>
        </w:rPr>
        <w:t>0</w:t>
      </w:r>
      <w:r w:rsidR="00DB4439" w:rsidRPr="00286573">
        <w:rPr>
          <w:rFonts w:ascii="Arial" w:hAnsi="Arial" w:cs="Arial"/>
          <w:b/>
          <w:sz w:val="20"/>
          <w:szCs w:val="20"/>
        </w:rPr>
        <w:t>4</w:t>
      </w:r>
      <w:r w:rsidR="00774BBA" w:rsidRPr="00286573">
        <w:rPr>
          <w:rFonts w:ascii="Arial" w:hAnsi="Arial" w:cs="Arial"/>
          <w:b/>
          <w:sz w:val="20"/>
          <w:szCs w:val="20"/>
        </w:rPr>
        <w:t>.</w:t>
      </w:r>
      <w:r w:rsidR="00F119E5" w:rsidRPr="00286573">
        <w:rPr>
          <w:rFonts w:ascii="Arial" w:hAnsi="Arial" w:cs="Arial"/>
          <w:b/>
          <w:sz w:val="20"/>
          <w:szCs w:val="20"/>
        </w:rPr>
        <w:t>202</w:t>
      </w:r>
      <w:r w:rsidR="00774BBA" w:rsidRPr="00286573">
        <w:rPr>
          <w:rFonts w:ascii="Arial" w:hAnsi="Arial" w:cs="Arial"/>
          <w:b/>
          <w:sz w:val="20"/>
          <w:szCs w:val="20"/>
        </w:rPr>
        <w:t>2</w:t>
      </w:r>
      <w:r w:rsidR="00267F8F" w:rsidRPr="00286573">
        <w:rPr>
          <w:rFonts w:ascii="Arial" w:hAnsi="Arial" w:cs="Arial"/>
          <w:b/>
          <w:sz w:val="20"/>
          <w:szCs w:val="20"/>
        </w:rPr>
        <w:t xml:space="preserve"> </w:t>
      </w:r>
      <w:r w:rsidR="00286573">
        <w:rPr>
          <w:rFonts w:ascii="Arial" w:hAnsi="Arial" w:cs="Arial"/>
          <w:b/>
          <w:sz w:val="20"/>
          <w:szCs w:val="20"/>
        </w:rPr>
        <w:t xml:space="preserve">Der Werteverbund Die Freien Brauer setzt sich gemeinsam mit europäisch agierenden Initiativen dafür ein, dass die Erteilung von Patenten auf Saatgut und im Speziellen auf Braugerste gestoppt wird. Laut einer aktuellen Pressemitteilung der Initiative NO PATENTS ON SEEDS! (NPOS) vom 24. März 2022 könnte das Europäische Patentamt (EPA) schon bald ein weiteres Patent auf Gerste und Bier für die Firma Carlsberg erteilen (EP1727905). Gleichzeitig werden auch immer wieder neue Patentanträge auf konventionell gezüchtete Gerste und daraus hergestelltem Bier angemeldet. Neben Carlsberg ist die Commonwealth Scientific and Industrial Research Organisation (CSIRO) aus Australien hier besonders aktiv. Die Freien Brauer fordern daher mit ihrer nationalen Kampagne „Die Freien Gerstensorten“ die Branche sowie Verbraucherinnen und Verbraucher auf, ihre Stimme für eine Petition abzugeben, um Patente auf Saatgut und im Speziellen auf Braugerste zu stoppen. Die Unterschriften für die Petition werden auf der Kampagnenseite </w:t>
      </w:r>
      <w:hyperlink r:id="rId9">
        <w:r w:rsidR="00286573">
          <w:rPr>
            <w:rStyle w:val="InternetLink"/>
            <w:rFonts w:ascii="Arial" w:hAnsi="Arial" w:cs="Arial"/>
            <w:b/>
            <w:sz w:val="20"/>
            <w:szCs w:val="20"/>
          </w:rPr>
          <w:t>www.die-freien-gerstensorten.com</w:t>
        </w:r>
      </w:hyperlink>
      <w:r w:rsidR="00286573">
        <w:rPr>
          <w:rFonts w:ascii="Arial" w:hAnsi="Arial" w:cs="Arial"/>
          <w:b/>
          <w:sz w:val="20"/>
          <w:szCs w:val="20"/>
        </w:rPr>
        <w:t xml:space="preserve"> gesammelt. Gemeinsam mit unterstützenden Initiativen wurden bisher rund 200.000 Stimmen gesammelt.</w:t>
      </w:r>
    </w:p>
    <w:p w14:paraId="62C1A64A" w14:textId="77777777" w:rsidR="00286573" w:rsidRDefault="00286573" w:rsidP="00286573">
      <w:pPr>
        <w:spacing w:line="360" w:lineRule="auto"/>
        <w:rPr>
          <w:rFonts w:ascii="Arial" w:hAnsi="Arial" w:cs="Arial"/>
          <w:b/>
          <w:sz w:val="20"/>
          <w:szCs w:val="20"/>
        </w:rPr>
      </w:pPr>
    </w:p>
    <w:p w14:paraId="0E2E3ADF" w14:textId="09BC8EA9" w:rsidR="00E2137C" w:rsidRDefault="00286573" w:rsidP="00286573">
      <w:pPr>
        <w:spacing w:line="360" w:lineRule="auto"/>
        <w:rPr>
          <w:rFonts w:ascii="Arial" w:hAnsi="Arial" w:cs="Arial"/>
          <w:sz w:val="20"/>
          <w:szCs w:val="20"/>
        </w:rPr>
      </w:pPr>
      <w:r>
        <w:rPr>
          <w:rFonts w:ascii="Arial" w:hAnsi="Arial" w:cs="Arial"/>
          <w:sz w:val="20"/>
          <w:szCs w:val="20"/>
        </w:rPr>
        <w:t xml:space="preserve">Mit der Initiative NPOS haben Die Freien Brauer einen starken Partner an ihrer Seite, der sie in allen Belangen rund um das Engagement für das Recht auf freie Auswahl an Gerstensorten unterstützt. Zusätzlich zu den bisher bekannten Patentanmeldungen hat Carlsberg laut aktueller Patentrecherche von NPOS noch ein weiteres Patent angemeldet. „Das zur Erteilung anstehende Patent von Carlsberg beruht auf zufälligen genetischen Veränderungen der Gerste. Diese bewirken, dass ein natürlicherweise vorkommendes Enzym nicht gebildet wird. Dadurch sollen Geschmack und Haltbarkeit der Gerste verbessert werden. Laut Patentschrift könnte diese Eigenschaft auch per Gentechnik eingeführt werden. Patentiert werden sollen alle Gerstenpflanzen mit den entsprechenden genetischen Varianten, unabhängig davon, wie diese entstehen. Auch die Verwendung der Gerste zum Bierbrauen und das Bier selbst sollen mitpatentiert werden“, erklärt Christoph Then, Geschäftsführung der Initiative NPOS. Das EPA hat angekündigt, über den Patentantrag EP1727905 innerhalb der nächsten drei Monate zu entscheiden.  Vor der Erteilung dieses und ähnlicher Patente warnt Christoph Then von NPOS eindringlich: „Dieses Patent macht deutlich, wie der </w:t>
      </w:r>
      <w:r>
        <w:rPr>
          <w:rFonts w:ascii="Arial" w:hAnsi="Arial" w:cs="Arial"/>
          <w:sz w:val="20"/>
          <w:szCs w:val="20"/>
        </w:rPr>
        <w:lastRenderedPageBreak/>
        <w:t xml:space="preserve">Unterschied zwischen gentechnischen Verfahren und nicht patentierbaren Pflanzen aus konventioneller Zucht systematisch verwischt wird. </w:t>
      </w:r>
      <w:r>
        <w:rPr>
          <w:noProof/>
        </w:rPr>
        <w:drawing>
          <wp:anchor distT="0" distB="0" distL="114300" distR="123190" simplePos="0" relativeHeight="251662336" behindDoc="0" locked="0" layoutInCell="1" allowOverlap="1" wp14:anchorId="5DC05D9C" wp14:editId="37D402D6">
            <wp:simplePos x="0" y="0"/>
            <wp:positionH relativeFrom="rightMargin">
              <wp:posOffset>1590040</wp:posOffset>
            </wp:positionH>
            <wp:positionV relativeFrom="paragraph">
              <wp:posOffset>635</wp:posOffset>
            </wp:positionV>
            <wp:extent cx="200025" cy="7810500"/>
            <wp:effectExtent l="0" t="0" r="0" b="0"/>
            <wp:wrapSquare wrapText="bothSides"/>
            <wp:docPr id="2" name="Grafik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159"/>
                    <pic:cNvPicPr>
                      <a:picLocks noChangeAspect="1" noChangeArrowheads="1"/>
                    </pic:cNvPicPr>
                  </pic:nvPicPr>
                  <pic:blipFill>
                    <a:blip r:embed="rId8"/>
                    <a:srcRect l="89242"/>
                    <a:stretch>
                      <a:fillRect/>
                    </a:stretch>
                  </pic:blipFill>
                  <pic:spPr bwMode="auto">
                    <a:xfrm>
                      <a:off x="0" y="0"/>
                      <a:ext cx="200025" cy="7810500"/>
                    </a:xfrm>
                    <a:prstGeom prst="rect">
                      <a:avLst/>
                    </a:prstGeom>
                  </pic:spPr>
                </pic:pic>
              </a:graphicData>
            </a:graphic>
          </wp:anchor>
        </w:drawing>
      </w:r>
      <w:r>
        <w:rPr>
          <w:rFonts w:ascii="Arial" w:hAnsi="Arial" w:cs="Arial"/>
          <w:sz w:val="20"/>
          <w:szCs w:val="20"/>
        </w:rPr>
        <w:t>Wenn diese Grenze nicht eingehalten wird, wird es in naher Zukunft in Europa keine unabhängige Pflanzenzucht mehr geben. Es ist äußerst problematisch, wenn Patentinhaber den Zugang zu Saatgut kontrollieren können. Dieser Missbrauch des Patentrechts ermöglicht einen umfassenden Zugriff auf die Grundlagen unserer Ernährung.“</w:t>
      </w:r>
    </w:p>
    <w:p w14:paraId="21B9AD48" w14:textId="77777777" w:rsidR="00286573" w:rsidRDefault="00286573" w:rsidP="00286573">
      <w:pPr>
        <w:spacing w:line="360" w:lineRule="auto"/>
        <w:rPr>
          <w:rFonts w:ascii="Arial" w:hAnsi="Arial" w:cs="Arial"/>
          <w:sz w:val="20"/>
          <w:szCs w:val="20"/>
        </w:rPr>
      </w:pPr>
    </w:p>
    <w:p w14:paraId="1E952374" w14:textId="77777777" w:rsidR="00E2137C" w:rsidRDefault="00E2137C" w:rsidP="00E2137C">
      <w:pPr>
        <w:spacing w:line="360" w:lineRule="auto"/>
      </w:pPr>
      <w:r>
        <w:rPr>
          <w:rFonts w:ascii="Arial" w:hAnsi="Arial" w:cs="Arial"/>
          <w:sz w:val="20"/>
          <w:szCs w:val="20"/>
        </w:rPr>
        <w:t xml:space="preserve">Die Freien Brauer sorgen mit ihrer Kampagne „Die Freien Gerstensorten“ bundesweit für Aufmerksamkeit und wollen weitere Stimmen gewinnen, um Patentvergaben grundsätzlich zu stoppen. </w:t>
      </w:r>
    </w:p>
    <w:p w14:paraId="7FD46022" w14:textId="282AEF0B" w:rsidR="00F001FB" w:rsidRDefault="00F001FB" w:rsidP="00E2137C">
      <w:pPr>
        <w:autoSpaceDE w:val="0"/>
        <w:autoSpaceDN w:val="0"/>
        <w:adjustRightInd w:val="0"/>
        <w:spacing w:line="360" w:lineRule="auto"/>
        <w:rPr>
          <w:rFonts w:ascii="Arial" w:hAnsi="Arial" w:cs="Arial"/>
          <w:b/>
          <w:bCs/>
          <w:sz w:val="20"/>
          <w:szCs w:val="20"/>
        </w:rPr>
      </w:pPr>
    </w:p>
    <w:p w14:paraId="0DD85581" w14:textId="77777777" w:rsidR="00032F55" w:rsidRPr="00032F55" w:rsidRDefault="00032F55" w:rsidP="00FB7E5F">
      <w:pPr>
        <w:spacing w:line="360" w:lineRule="auto"/>
        <w:rPr>
          <w:rFonts w:ascii="Arial" w:hAnsi="Arial" w:cs="Arial"/>
          <w:b/>
          <w:bCs/>
          <w:sz w:val="20"/>
          <w:szCs w:val="20"/>
        </w:rPr>
      </w:pPr>
      <w:r w:rsidRPr="00032F55">
        <w:rPr>
          <w:rFonts w:ascii="Arial" w:hAnsi="Arial" w:cs="Arial"/>
          <w:b/>
          <w:bCs/>
          <w:sz w:val="20"/>
          <w:szCs w:val="20"/>
        </w:rPr>
        <w:t>Weiterführende Informationen unter:</w:t>
      </w:r>
    </w:p>
    <w:p w14:paraId="3F54F601" w14:textId="77777777" w:rsidR="00032F55" w:rsidRPr="00032F55" w:rsidRDefault="00032F55" w:rsidP="00FB7E5F">
      <w:pPr>
        <w:spacing w:line="360" w:lineRule="auto"/>
        <w:rPr>
          <w:rFonts w:ascii="Arial" w:hAnsi="Arial" w:cs="Arial"/>
          <w:b/>
          <w:bCs/>
          <w:sz w:val="20"/>
          <w:szCs w:val="20"/>
        </w:rPr>
      </w:pPr>
    </w:p>
    <w:p w14:paraId="396E4A6C" w14:textId="4687B5BE" w:rsidR="00032F55" w:rsidRPr="00032F55" w:rsidRDefault="00032F55" w:rsidP="00FB7E5F">
      <w:pPr>
        <w:spacing w:line="360" w:lineRule="auto"/>
        <w:rPr>
          <w:rFonts w:ascii="Arial" w:hAnsi="Arial" w:cs="Arial"/>
          <w:b/>
          <w:bCs/>
          <w:sz w:val="20"/>
          <w:szCs w:val="20"/>
        </w:rPr>
      </w:pPr>
      <w:r w:rsidRPr="00032F55">
        <w:rPr>
          <w:rFonts w:ascii="Arial" w:hAnsi="Arial" w:cs="Arial"/>
          <w:b/>
          <w:bCs/>
          <w:sz w:val="20"/>
          <w:szCs w:val="20"/>
        </w:rPr>
        <w:t xml:space="preserve">Webseite: </w:t>
      </w:r>
      <w:hyperlink r:id="rId10" w:history="1">
        <w:r w:rsidR="00C62D29" w:rsidRPr="002F7F0E">
          <w:rPr>
            <w:rStyle w:val="Hyperlink"/>
            <w:rFonts w:ascii="Arial" w:hAnsi="Arial" w:cs="Arial"/>
            <w:sz w:val="20"/>
            <w:szCs w:val="20"/>
          </w:rPr>
          <w:t>www.die-freien-gerstensorten.com</w:t>
        </w:r>
      </w:hyperlink>
      <w:r w:rsidR="00C62D29">
        <w:rPr>
          <w:rFonts w:ascii="Arial" w:hAnsi="Arial" w:cs="Arial"/>
          <w:sz w:val="20"/>
          <w:szCs w:val="20"/>
        </w:rPr>
        <w:t xml:space="preserve"> </w:t>
      </w:r>
    </w:p>
    <w:p w14:paraId="5729E4B4" w14:textId="6D039158" w:rsidR="00032F55" w:rsidRPr="00032F55" w:rsidRDefault="00BF23DA" w:rsidP="00FB7E5F">
      <w:pPr>
        <w:spacing w:line="360" w:lineRule="auto"/>
        <w:rPr>
          <w:rFonts w:ascii="Arial" w:hAnsi="Arial" w:cs="Arial"/>
          <w:sz w:val="20"/>
          <w:szCs w:val="20"/>
        </w:rPr>
      </w:pPr>
      <w:bookmarkStart w:id="0" w:name="_Hlk94730436"/>
      <w:r>
        <w:rPr>
          <w:rFonts w:ascii="Arial" w:hAnsi="Arial" w:cs="Arial"/>
          <w:b/>
          <w:bCs/>
          <w:sz w:val="20"/>
          <w:szCs w:val="20"/>
        </w:rPr>
        <w:t>Facebook</w:t>
      </w:r>
      <w:r w:rsidR="00032F55" w:rsidRPr="00032F55">
        <w:rPr>
          <w:rFonts w:ascii="Arial" w:hAnsi="Arial" w:cs="Arial"/>
          <w:b/>
          <w:bCs/>
          <w:sz w:val="20"/>
          <w:szCs w:val="20"/>
        </w:rPr>
        <w:t xml:space="preserve">: </w:t>
      </w:r>
      <w:hyperlink r:id="rId11" w:history="1">
        <w:r w:rsidR="00C62D29" w:rsidRPr="002F7F0E">
          <w:rPr>
            <w:rStyle w:val="Hyperlink"/>
            <w:rFonts w:ascii="Arial" w:hAnsi="Arial" w:cs="Arial"/>
            <w:sz w:val="20"/>
            <w:szCs w:val="20"/>
          </w:rPr>
          <w:t>www.facebook.com/DieFreienGerstensorten</w:t>
        </w:r>
      </w:hyperlink>
      <w:r w:rsidR="00C62D29">
        <w:rPr>
          <w:rFonts w:ascii="Arial" w:hAnsi="Arial" w:cs="Arial"/>
          <w:sz w:val="20"/>
          <w:szCs w:val="20"/>
        </w:rPr>
        <w:t xml:space="preserve"> </w:t>
      </w:r>
      <w:r w:rsidR="00774BBA" w:rsidRPr="00774BBA">
        <w:rPr>
          <w:rFonts w:ascii="Arial" w:hAnsi="Arial" w:cs="Arial"/>
          <w:b/>
          <w:bCs/>
          <w:sz w:val="20"/>
          <w:szCs w:val="20"/>
        </w:rPr>
        <w:t xml:space="preserve">  </w:t>
      </w:r>
      <w:r w:rsidR="00C62D29">
        <w:rPr>
          <w:rFonts w:ascii="Arial" w:hAnsi="Arial" w:cs="Arial"/>
          <w:b/>
          <w:bCs/>
          <w:sz w:val="20"/>
          <w:szCs w:val="20"/>
        </w:rPr>
        <w:t xml:space="preserve"> </w:t>
      </w:r>
      <w:r w:rsidR="00774BBA" w:rsidRPr="00774BBA">
        <w:rPr>
          <w:rFonts w:ascii="Arial" w:hAnsi="Arial" w:cs="Arial"/>
          <w:b/>
          <w:bCs/>
          <w:sz w:val="20"/>
          <w:szCs w:val="20"/>
        </w:rPr>
        <w:t xml:space="preserve">    </w:t>
      </w:r>
    </w:p>
    <w:p w14:paraId="6F57DB41" w14:textId="435283A2" w:rsidR="00BF23DA" w:rsidRDefault="00032F55" w:rsidP="00FB7E5F">
      <w:pPr>
        <w:spacing w:line="360" w:lineRule="auto"/>
        <w:rPr>
          <w:rFonts w:ascii="Arial" w:hAnsi="Arial" w:cs="Arial"/>
          <w:b/>
          <w:bCs/>
          <w:sz w:val="20"/>
          <w:szCs w:val="20"/>
        </w:rPr>
      </w:pPr>
      <w:r w:rsidRPr="00032F55">
        <w:rPr>
          <w:rFonts w:ascii="Arial" w:hAnsi="Arial" w:cs="Arial"/>
          <w:b/>
          <w:bCs/>
          <w:sz w:val="20"/>
          <w:szCs w:val="20"/>
        </w:rPr>
        <w:t xml:space="preserve">Instagram: </w:t>
      </w:r>
      <w:hyperlink r:id="rId12" w:history="1">
        <w:r w:rsidR="00C62D29" w:rsidRPr="002F7F0E">
          <w:rPr>
            <w:rStyle w:val="Hyperlink"/>
            <w:rFonts w:ascii="Arial" w:hAnsi="Arial" w:cs="Arial"/>
            <w:sz w:val="20"/>
            <w:szCs w:val="20"/>
          </w:rPr>
          <w:t>www.instagram.com/die_freien_gerstensorten</w:t>
        </w:r>
      </w:hyperlink>
      <w:r w:rsidR="00C62D29">
        <w:rPr>
          <w:rFonts w:ascii="Arial" w:hAnsi="Arial" w:cs="Arial"/>
          <w:sz w:val="20"/>
          <w:szCs w:val="20"/>
        </w:rPr>
        <w:t xml:space="preserve"> </w:t>
      </w:r>
    </w:p>
    <w:p w14:paraId="68D11C6B" w14:textId="60DB0F00" w:rsidR="00BF23DA" w:rsidRDefault="00CE5D02" w:rsidP="00FB7E5F">
      <w:pPr>
        <w:spacing w:line="360" w:lineRule="auto"/>
        <w:rPr>
          <w:rFonts w:ascii="Arial" w:hAnsi="Arial" w:cs="Arial"/>
          <w:sz w:val="20"/>
          <w:szCs w:val="20"/>
        </w:rPr>
      </w:pPr>
      <w:r>
        <w:rPr>
          <w:rFonts w:ascii="Arial" w:hAnsi="Arial" w:cs="Arial"/>
          <w:b/>
          <w:bCs/>
          <w:sz w:val="20"/>
          <w:szCs w:val="20"/>
        </w:rPr>
        <w:t>Twitter</w:t>
      </w:r>
      <w:r w:rsidR="00BF23DA" w:rsidRPr="00032F55">
        <w:rPr>
          <w:rFonts w:ascii="Arial" w:hAnsi="Arial" w:cs="Arial"/>
          <w:b/>
          <w:bCs/>
          <w:sz w:val="20"/>
          <w:szCs w:val="20"/>
        </w:rPr>
        <w:t xml:space="preserve">: </w:t>
      </w:r>
      <w:r w:rsidR="00774BBA" w:rsidRPr="003B4291">
        <w:rPr>
          <w:rFonts w:ascii="Arial" w:hAnsi="Arial" w:cs="Arial"/>
          <w:sz w:val="20"/>
          <w:szCs w:val="20"/>
        </w:rPr>
        <w:t>twitter.com/</w:t>
      </w:r>
      <w:proofErr w:type="spellStart"/>
      <w:r w:rsidR="00774BBA" w:rsidRPr="003B4291">
        <w:rPr>
          <w:rFonts w:ascii="Arial" w:hAnsi="Arial" w:cs="Arial"/>
          <w:sz w:val="20"/>
          <w:szCs w:val="20"/>
        </w:rPr>
        <w:t>FreieGerste</w:t>
      </w:r>
      <w:proofErr w:type="spellEnd"/>
      <w:r w:rsidR="00C62D29">
        <w:rPr>
          <w:rFonts w:ascii="Arial" w:hAnsi="Arial" w:cs="Arial"/>
          <w:sz w:val="20"/>
          <w:szCs w:val="20"/>
        </w:rPr>
        <w:t xml:space="preserve"> </w:t>
      </w:r>
    </w:p>
    <w:bookmarkEnd w:id="0"/>
    <w:p w14:paraId="4E904574" w14:textId="77777777" w:rsidR="00C60283" w:rsidRDefault="00C60283" w:rsidP="00FB7E5F">
      <w:pPr>
        <w:spacing w:line="360" w:lineRule="auto"/>
        <w:rPr>
          <w:rFonts w:ascii="Arial" w:hAnsi="Arial" w:cs="Arial"/>
          <w:b/>
          <w:bCs/>
          <w:sz w:val="20"/>
          <w:szCs w:val="20"/>
        </w:rPr>
      </w:pPr>
    </w:p>
    <w:p w14:paraId="3B96E0E4" w14:textId="59125E29" w:rsidR="00941FAD" w:rsidRPr="00941FAD" w:rsidRDefault="00941FAD" w:rsidP="00FB7E5F">
      <w:pPr>
        <w:spacing w:line="360" w:lineRule="auto"/>
        <w:rPr>
          <w:rFonts w:ascii="Arial" w:hAnsi="Arial" w:cs="Arial"/>
          <w:sz w:val="20"/>
          <w:szCs w:val="20"/>
        </w:rPr>
      </w:pPr>
      <w:bookmarkStart w:id="1" w:name="_Hlk47945752"/>
      <w:r w:rsidRPr="00941FAD">
        <w:rPr>
          <w:rFonts w:ascii="Arial" w:hAnsi="Arial" w:cs="Arial"/>
          <w:sz w:val="20"/>
          <w:szCs w:val="20"/>
        </w:rPr>
        <w:t xml:space="preserve">Die Kampagne </w:t>
      </w:r>
      <w:r>
        <w:rPr>
          <w:rFonts w:ascii="Arial" w:hAnsi="Arial" w:cs="Arial"/>
          <w:sz w:val="20"/>
          <w:szCs w:val="20"/>
        </w:rPr>
        <w:t>D</w:t>
      </w:r>
      <w:r w:rsidRPr="00941FAD">
        <w:rPr>
          <w:rFonts w:ascii="Arial" w:hAnsi="Arial" w:cs="Arial"/>
          <w:sz w:val="20"/>
          <w:szCs w:val="20"/>
        </w:rPr>
        <w:t>ie Freien Gerstensorten ist eine Initiative des Werteverbunds Die Freien Brauer.</w:t>
      </w:r>
      <w:r w:rsidR="005B130F">
        <w:rPr>
          <w:rFonts w:ascii="Arial" w:hAnsi="Arial" w:cs="Arial"/>
          <w:sz w:val="20"/>
          <w:szCs w:val="20"/>
        </w:rPr>
        <w:t xml:space="preserve"> </w:t>
      </w:r>
      <w:r w:rsidR="005B130F" w:rsidRPr="005B130F">
        <w:rPr>
          <w:rFonts w:ascii="Arial" w:hAnsi="Arial" w:cs="Arial"/>
          <w:sz w:val="20"/>
          <w:szCs w:val="20"/>
        </w:rPr>
        <w:t>#diefreiengerstensorten.</w:t>
      </w:r>
    </w:p>
    <w:p w14:paraId="3FE8857A" w14:textId="77777777" w:rsidR="00941FAD" w:rsidRDefault="00941FAD" w:rsidP="00941FAD">
      <w:pPr>
        <w:spacing w:line="360" w:lineRule="auto"/>
        <w:rPr>
          <w:rFonts w:ascii="Arial" w:hAnsi="Arial" w:cs="Arial"/>
          <w:b/>
          <w:bCs/>
          <w:sz w:val="20"/>
          <w:szCs w:val="20"/>
        </w:rPr>
      </w:pPr>
    </w:p>
    <w:p w14:paraId="6A9BFD78" w14:textId="08BF9E8E" w:rsidR="009B05FA" w:rsidRDefault="00666F11" w:rsidP="00623BFF">
      <w:pPr>
        <w:autoSpaceDE w:val="0"/>
        <w:autoSpaceDN w:val="0"/>
        <w:adjustRightInd w:val="0"/>
        <w:spacing w:line="360" w:lineRule="auto"/>
        <w:rPr>
          <w:rFonts w:ascii="Arial" w:hAnsi="Arial" w:cs="Arial"/>
          <w:b/>
          <w:bCs/>
          <w:sz w:val="20"/>
          <w:szCs w:val="20"/>
        </w:rPr>
      </w:pPr>
      <w:r w:rsidRPr="009B05FA">
        <w:rPr>
          <w:rFonts w:ascii="Arial" w:hAnsi="Arial" w:cs="Arial"/>
          <w:b/>
          <w:bCs/>
          <w:sz w:val="20"/>
          <w:szCs w:val="20"/>
        </w:rPr>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0"/>
        <w:gridCol w:w="4868"/>
      </w:tblGrid>
      <w:tr w:rsidR="001A3DF4" w14:paraId="106B24B3" w14:textId="77777777" w:rsidTr="00D239A0">
        <w:tc>
          <w:tcPr>
            <w:tcW w:w="2220" w:type="dxa"/>
          </w:tcPr>
          <w:p w14:paraId="152423FE" w14:textId="6D38A7F5" w:rsidR="001A3DF4" w:rsidRPr="001A3DF4" w:rsidRDefault="00866A93" w:rsidP="002714A6">
            <w:pPr>
              <w:rPr>
                <w:rFonts w:ascii="Arial" w:hAnsi="Arial" w:cs="Arial"/>
              </w:rPr>
            </w:pPr>
            <w:bookmarkStart w:id="2" w:name="_Hlk36029115"/>
            <w:r>
              <w:rPr>
                <w:noProof/>
              </w:rPr>
              <w:drawing>
                <wp:anchor distT="0" distB="0" distL="114300" distR="114300" simplePos="0" relativeHeight="251660288" behindDoc="0" locked="0" layoutInCell="1" allowOverlap="1" wp14:anchorId="31905A6A" wp14:editId="5A0044B3">
                  <wp:simplePos x="0" y="0"/>
                  <wp:positionH relativeFrom="margin">
                    <wp:posOffset>1905</wp:posOffset>
                  </wp:positionH>
                  <wp:positionV relativeFrom="paragraph">
                    <wp:posOffset>177800</wp:posOffset>
                  </wp:positionV>
                  <wp:extent cx="1165860" cy="388620"/>
                  <wp:effectExtent l="0" t="0" r="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3" cstate="screen">
                            <a:extLst>
                              <a:ext uri="{28A0092B-C50C-407E-A947-70E740481C1C}">
                                <a14:useLocalDpi xmlns:a14="http://schemas.microsoft.com/office/drawing/2010/main"/>
                              </a:ext>
                            </a:extLst>
                          </a:blip>
                          <a:stretch>
                            <a:fillRect/>
                          </a:stretch>
                        </pic:blipFill>
                        <pic:spPr>
                          <a:xfrm>
                            <a:off x="0" y="0"/>
                            <a:ext cx="1165860" cy="388620"/>
                          </a:xfrm>
                          <a:prstGeom prst="rect">
                            <a:avLst/>
                          </a:prstGeom>
                        </pic:spPr>
                      </pic:pic>
                    </a:graphicData>
                  </a:graphic>
                  <wp14:sizeRelH relativeFrom="margin">
                    <wp14:pctWidth>0</wp14:pctWidth>
                  </wp14:sizeRelH>
                  <wp14:sizeRelV relativeFrom="margin">
                    <wp14:pctHeight>0</wp14:pctHeight>
                  </wp14:sizeRelV>
                </wp:anchor>
              </w:drawing>
            </w:r>
          </w:p>
        </w:tc>
        <w:tc>
          <w:tcPr>
            <w:tcW w:w="4868" w:type="dxa"/>
          </w:tcPr>
          <w:p w14:paraId="6D425122" w14:textId="2C05ED99" w:rsidR="001A3DF4" w:rsidRPr="001A3DF4" w:rsidRDefault="001A3DF4" w:rsidP="002714A6">
            <w:pPr>
              <w:tabs>
                <w:tab w:val="left" w:pos="5952"/>
              </w:tabs>
              <w:rPr>
                <w:rFonts w:ascii="Arial" w:hAnsi="Arial" w:cs="Arial"/>
                <w:sz w:val="18"/>
              </w:rPr>
            </w:pPr>
            <w:r w:rsidRPr="001A3DF4">
              <w:rPr>
                <w:rFonts w:ascii="Arial" w:hAnsi="Arial" w:cs="Arial"/>
                <w:b/>
                <w:bCs/>
                <w:sz w:val="18"/>
              </w:rPr>
              <w:t>Dateiname:</w:t>
            </w:r>
            <w:r w:rsidRPr="001A3DF4">
              <w:rPr>
                <w:rFonts w:ascii="Arial" w:hAnsi="Arial" w:cs="Arial"/>
                <w:sz w:val="18"/>
              </w:rPr>
              <w:t xml:space="preserve"> </w:t>
            </w:r>
            <w:r w:rsidR="00866A93" w:rsidRPr="00866A93">
              <w:rPr>
                <w:rFonts w:ascii="Arial" w:hAnsi="Arial" w:cs="Arial"/>
                <w:sz w:val="18"/>
              </w:rPr>
              <w:t>Logo_Die-Freien-Gerstensorten</w:t>
            </w:r>
            <w:r w:rsidRPr="001A3DF4">
              <w:rPr>
                <w:rFonts w:ascii="Arial" w:hAnsi="Arial" w:cs="Arial"/>
                <w:sz w:val="18"/>
              </w:rPr>
              <w:t>.jpg (</w:t>
            </w:r>
            <w:r w:rsidR="00866A93">
              <w:rPr>
                <w:rFonts w:ascii="Arial" w:hAnsi="Arial" w:cs="Arial"/>
                <w:sz w:val="18"/>
              </w:rPr>
              <w:t>324</w:t>
            </w:r>
            <w:r w:rsidRPr="001A3DF4">
              <w:rPr>
                <w:rFonts w:ascii="Arial" w:hAnsi="Arial" w:cs="Arial"/>
                <w:sz w:val="18"/>
              </w:rPr>
              <w:t xml:space="preserve"> KB)</w:t>
            </w:r>
          </w:p>
          <w:p w14:paraId="242F8691" w14:textId="6670D225" w:rsidR="001A3DF4" w:rsidRPr="001A3DF4" w:rsidRDefault="001A3DF4" w:rsidP="002714A6">
            <w:pPr>
              <w:rPr>
                <w:rFonts w:ascii="Arial" w:hAnsi="Arial" w:cs="Arial"/>
                <w:sz w:val="18"/>
              </w:rPr>
            </w:pPr>
            <w:r w:rsidRPr="001A3DF4">
              <w:rPr>
                <w:rFonts w:ascii="Arial" w:hAnsi="Arial" w:cs="Arial"/>
                <w:b/>
                <w:bCs/>
                <w:sz w:val="18"/>
              </w:rPr>
              <w:t>Quellenangabe Foto:</w:t>
            </w:r>
            <w:r w:rsidRPr="001A3DF4">
              <w:rPr>
                <w:rFonts w:ascii="Arial" w:hAnsi="Arial" w:cs="Arial"/>
                <w:sz w:val="18"/>
              </w:rPr>
              <w:t xml:space="preserve"> </w:t>
            </w:r>
            <w:r w:rsidR="00BF23DA">
              <w:rPr>
                <w:rFonts w:ascii="Arial" w:hAnsi="Arial" w:cs="Arial"/>
                <w:sz w:val="18"/>
              </w:rPr>
              <w:t>Die Freien Brauer</w:t>
            </w:r>
            <w:r>
              <w:rPr>
                <w:rFonts w:ascii="Arial" w:hAnsi="Arial" w:cs="Arial"/>
                <w:sz w:val="18"/>
              </w:rPr>
              <w:br/>
            </w:r>
            <w:r w:rsidRPr="001A3DF4">
              <w:rPr>
                <w:rFonts w:ascii="Arial" w:hAnsi="Arial" w:cs="Arial"/>
                <w:b/>
                <w:bCs/>
                <w:sz w:val="18"/>
              </w:rPr>
              <w:t>Nutzung:</w:t>
            </w:r>
            <w:r w:rsidRPr="001A3DF4">
              <w:rPr>
                <w:rFonts w:ascii="Arial" w:hAnsi="Arial" w:cs="Arial"/>
                <w:sz w:val="18"/>
              </w:rPr>
              <w:t xml:space="preserve"> Abdruck zur Illustration der redaktionellen Berichterstattung. Nur im Zusammenhang mit Informationen zu Marke, </w:t>
            </w:r>
            <w:r w:rsidR="00BF23DA">
              <w:rPr>
                <w:rFonts w:ascii="Arial" w:hAnsi="Arial" w:cs="Arial"/>
                <w:sz w:val="18"/>
              </w:rPr>
              <w:t>der Kampagne</w:t>
            </w:r>
            <w:r w:rsidRPr="001A3DF4">
              <w:rPr>
                <w:rFonts w:ascii="Arial" w:hAnsi="Arial" w:cs="Arial"/>
                <w:sz w:val="18"/>
              </w:rPr>
              <w:t xml:space="preserve"> und </w:t>
            </w:r>
            <w:r w:rsidR="00BF23DA">
              <w:rPr>
                <w:rFonts w:ascii="Arial" w:hAnsi="Arial" w:cs="Arial"/>
                <w:sz w:val="18"/>
              </w:rPr>
              <w:t>dem Werteverbund Die Freien Brauer</w:t>
            </w:r>
            <w:r w:rsidRPr="001A3DF4">
              <w:rPr>
                <w:rFonts w:ascii="Arial" w:hAnsi="Arial" w:cs="Arial"/>
                <w:sz w:val="18"/>
              </w:rPr>
              <w:t xml:space="preserve"> zu verwenden. </w:t>
            </w:r>
          </w:p>
          <w:p w14:paraId="4E4A38A0" w14:textId="77777777" w:rsidR="001A3DF4" w:rsidRPr="001A3DF4" w:rsidRDefault="001A3DF4" w:rsidP="002714A6">
            <w:pPr>
              <w:rPr>
                <w:rFonts w:ascii="Arial" w:hAnsi="Arial" w:cs="Arial"/>
              </w:rPr>
            </w:pPr>
          </w:p>
        </w:tc>
      </w:tr>
      <w:tr w:rsidR="00286573" w14:paraId="1D7E36FF" w14:textId="77777777" w:rsidTr="00D239A0">
        <w:tc>
          <w:tcPr>
            <w:tcW w:w="2220" w:type="dxa"/>
          </w:tcPr>
          <w:p w14:paraId="34F2E0D5" w14:textId="546881C3" w:rsidR="00286573" w:rsidRDefault="00286573" w:rsidP="002714A6">
            <w:pPr>
              <w:rPr>
                <w:noProof/>
              </w:rPr>
            </w:pPr>
            <w:r>
              <w:rPr>
                <w:noProof/>
              </w:rPr>
              <w:drawing>
                <wp:inline distT="0" distB="0" distL="0" distR="0" wp14:anchorId="4846FA18" wp14:editId="0D964C78">
                  <wp:extent cx="1120140" cy="739014"/>
                  <wp:effectExtent l="0" t="0" r="3810" b="444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email">
                            <a:extLst>
                              <a:ext uri="{28A0092B-C50C-407E-A947-70E740481C1C}">
                                <a14:useLocalDpi xmlns:a14="http://schemas.microsoft.com/office/drawing/2010/main"/>
                              </a:ext>
                            </a:extLst>
                          </a:blip>
                          <a:stretch>
                            <a:fillRect/>
                          </a:stretch>
                        </pic:blipFill>
                        <pic:spPr>
                          <a:xfrm>
                            <a:off x="0" y="0"/>
                            <a:ext cx="1166688" cy="769724"/>
                          </a:xfrm>
                          <a:prstGeom prst="rect">
                            <a:avLst/>
                          </a:prstGeom>
                        </pic:spPr>
                      </pic:pic>
                    </a:graphicData>
                  </a:graphic>
                </wp:inline>
              </w:drawing>
            </w:r>
          </w:p>
        </w:tc>
        <w:tc>
          <w:tcPr>
            <w:tcW w:w="4868" w:type="dxa"/>
          </w:tcPr>
          <w:p w14:paraId="29BF2402" w14:textId="111F2E8D" w:rsidR="00286573" w:rsidRPr="001A3DF4" w:rsidRDefault="00286573" w:rsidP="00286573">
            <w:pPr>
              <w:tabs>
                <w:tab w:val="left" w:pos="5952"/>
              </w:tabs>
              <w:rPr>
                <w:rFonts w:ascii="Arial" w:hAnsi="Arial" w:cs="Arial"/>
                <w:sz w:val="18"/>
              </w:rPr>
            </w:pPr>
            <w:r w:rsidRPr="001A3DF4">
              <w:rPr>
                <w:rFonts w:ascii="Arial" w:hAnsi="Arial" w:cs="Arial"/>
                <w:b/>
                <w:bCs/>
                <w:sz w:val="18"/>
              </w:rPr>
              <w:t>Dateiname:</w:t>
            </w:r>
            <w:r w:rsidRPr="001A3DF4">
              <w:rPr>
                <w:rFonts w:ascii="Arial" w:hAnsi="Arial" w:cs="Arial"/>
                <w:sz w:val="18"/>
              </w:rPr>
              <w:t xml:space="preserve"> </w:t>
            </w:r>
            <w:r w:rsidRPr="00286573">
              <w:rPr>
                <w:rFonts w:ascii="Arial" w:hAnsi="Arial" w:cs="Arial"/>
                <w:sz w:val="18"/>
              </w:rPr>
              <w:t>Die Freien Brauer_Malz_01</w:t>
            </w:r>
            <w:r w:rsidRPr="001A3DF4">
              <w:rPr>
                <w:rFonts w:ascii="Arial" w:hAnsi="Arial" w:cs="Arial"/>
                <w:sz w:val="18"/>
              </w:rPr>
              <w:t>.jpg (</w:t>
            </w:r>
            <w:r>
              <w:rPr>
                <w:rFonts w:ascii="Arial" w:hAnsi="Arial" w:cs="Arial"/>
                <w:sz w:val="18"/>
              </w:rPr>
              <w:t>500</w:t>
            </w:r>
            <w:r w:rsidRPr="001A3DF4">
              <w:rPr>
                <w:rFonts w:ascii="Arial" w:hAnsi="Arial" w:cs="Arial"/>
                <w:sz w:val="18"/>
              </w:rPr>
              <w:t xml:space="preserve"> KB)</w:t>
            </w:r>
          </w:p>
          <w:p w14:paraId="24D51DF2" w14:textId="77777777" w:rsidR="00286573" w:rsidRPr="001A3DF4" w:rsidRDefault="00286573" w:rsidP="00286573">
            <w:pPr>
              <w:rPr>
                <w:rFonts w:ascii="Arial" w:hAnsi="Arial" w:cs="Arial"/>
                <w:sz w:val="18"/>
              </w:rPr>
            </w:pPr>
            <w:r w:rsidRPr="001A3DF4">
              <w:rPr>
                <w:rFonts w:ascii="Arial" w:hAnsi="Arial" w:cs="Arial"/>
                <w:b/>
                <w:bCs/>
                <w:sz w:val="18"/>
              </w:rPr>
              <w:t>Quellenangabe Foto:</w:t>
            </w:r>
            <w:r w:rsidRPr="001A3DF4">
              <w:rPr>
                <w:rFonts w:ascii="Arial" w:hAnsi="Arial" w:cs="Arial"/>
                <w:sz w:val="18"/>
              </w:rPr>
              <w:t xml:space="preserve"> </w:t>
            </w:r>
            <w:r>
              <w:rPr>
                <w:rFonts w:ascii="Arial" w:hAnsi="Arial" w:cs="Arial"/>
                <w:sz w:val="18"/>
              </w:rPr>
              <w:t>Die Freien Brauer</w:t>
            </w:r>
            <w:r>
              <w:rPr>
                <w:rFonts w:ascii="Arial" w:hAnsi="Arial" w:cs="Arial"/>
                <w:sz w:val="18"/>
              </w:rPr>
              <w:br/>
            </w:r>
            <w:r w:rsidRPr="001A3DF4">
              <w:rPr>
                <w:rFonts w:ascii="Arial" w:hAnsi="Arial" w:cs="Arial"/>
                <w:b/>
                <w:bCs/>
                <w:sz w:val="18"/>
              </w:rPr>
              <w:t>Nutzung:</w:t>
            </w:r>
            <w:r w:rsidRPr="001A3DF4">
              <w:rPr>
                <w:rFonts w:ascii="Arial" w:hAnsi="Arial" w:cs="Arial"/>
                <w:sz w:val="18"/>
              </w:rPr>
              <w:t xml:space="preserve"> Abdruck zur Illustration der redaktionellen Berichterstattung. Nur im Zusammenhang mit Informationen zu Marke, </w:t>
            </w:r>
            <w:r>
              <w:rPr>
                <w:rFonts w:ascii="Arial" w:hAnsi="Arial" w:cs="Arial"/>
                <w:sz w:val="18"/>
              </w:rPr>
              <w:t>der Kampagne</w:t>
            </w:r>
            <w:r w:rsidRPr="001A3DF4">
              <w:rPr>
                <w:rFonts w:ascii="Arial" w:hAnsi="Arial" w:cs="Arial"/>
                <w:sz w:val="18"/>
              </w:rPr>
              <w:t xml:space="preserve"> und </w:t>
            </w:r>
            <w:r>
              <w:rPr>
                <w:rFonts w:ascii="Arial" w:hAnsi="Arial" w:cs="Arial"/>
                <w:sz w:val="18"/>
              </w:rPr>
              <w:t>dem Werteverbund Die Freien Brauer</w:t>
            </w:r>
            <w:r w:rsidRPr="001A3DF4">
              <w:rPr>
                <w:rFonts w:ascii="Arial" w:hAnsi="Arial" w:cs="Arial"/>
                <w:sz w:val="18"/>
              </w:rPr>
              <w:t xml:space="preserve"> zu verwenden. </w:t>
            </w:r>
          </w:p>
          <w:p w14:paraId="64A8096B" w14:textId="77777777" w:rsidR="00286573" w:rsidRPr="001A3DF4" w:rsidRDefault="00286573" w:rsidP="002714A6">
            <w:pPr>
              <w:tabs>
                <w:tab w:val="left" w:pos="5952"/>
              </w:tabs>
              <w:rPr>
                <w:rFonts w:ascii="Arial" w:hAnsi="Arial" w:cs="Arial"/>
                <w:b/>
                <w:bCs/>
                <w:sz w:val="18"/>
              </w:rPr>
            </w:pPr>
          </w:p>
        </w:tc>
      </w:tr>
    </w:tbl>
    <w:bookmarkEnd w:id="1"/>
    <w:bookmarkEnd w:id="2"/>
    <w:p w14:paraId="5DA546D1" w14:textId="2F4603B8" w:rsidR="00941FAD" w:rsidRDefault="00941FAD" w:rsidP="00941FAD">
      <w:pPr>
        <w:rPr>
          <w:rFonts w:ascii="Arial" w:hAnsi="Arial" w:cs="Arial"/>
          <w:bCs/>
          <w:sz w:val="20"/>
          <w:szCs w:val="20"/>
        </w:rPr>
      </w:pPr>
      <w:r w:rsidRPr="004A556C">
        <w:rPr>
          <w:rFonts w:ascii="Arial" w:hAnsi="Arial" w:cs="Arial"/>
          <w:bCs/>
          <w:sz w:val="20"/>
          <w:szCs w:val="20"/>
        </w:rPr>
        <w:t xml:space="preserve">Weitere Informationen gibt es unter </w:t>
      </w:r>
      <w:hyperlink r:id="rId15" w:history="1">
        <w:r w:rsidRPr="004A556C">
          <w:rPr>
            <w:rStyle w:val="Hyperlink"/>
            <w:rFonts w:ascii="Arial" w:hAnsi="Arial" w:cs="Arial"/>
            <w:bCs/>
            <w:sz w:val="20"/>
            <w:szCs w:val="20"/>
          </w:rPr>
          <w:t>www.die-freien-brauer.com</w:t>
        </w:r>
      </w:hyperlink>
      <w:r>
        <w:rPr>
          <w:rFonts w:ascii="Arial" w:hAnsi="Arial" w:cs="Arial"/>
          <w:bCs/>
          <w:sz w:val="20"/>
          <w:szCs w:val="20"/>
        </w:rPr>
        <w:t>.</w:t>
      </w:r>
    </w:p>
    <w:p w14:paraId="2C097CCA" w14:textId="03052E26" w:rsidR="00C62D29" w:rsidRDefault="00C62D29" w:rsidP="00941FAD">
      <w:pPr>
        <w:rPr>
          <w:rFonts w:ascii="Arial" w:hAnsi="Arial" w:cs="Arial"/>
          <w:bCs/>
          <w:sz w:val="20"/>
          <w:szCs w:val="20"/>
        </w:rPr>
      </w:pPr>
    </w:p>
    <w:p w14:paraId="78C81655" w14:textId="77777777" w:rsidR="00C62D29" w:rsidRDefault="00C62D29" w:rsidP="00941FAD">
      <w:pPr>
        <w:rPr>
          <w:rFonts w:ascii="Arial" w:hAnsi="Arial" w:cs="Arial"/>
          <w:bCs/>
          <w:sz w:val="20"/>
          <w:szCs w:val="20"/>
        </w:rPr>
      </w:pPr>
    </w:p>
    <w:p w14:paraId="39F94E18" w14:textId="77777777" w:rsidR="00941FAD" w:rsidRDefault="00941FAD" w:rsidP="00941FAD">
      <w:pPr>
        <w:rPr>
          <w:rFonts w:ascii="Arial" w:hAnsi="Arial" w:cs="Arial"/>
          <w:b/>
          <w:bCs/>
          <w:sz w:val="20"/>
          <w:szCs w:val="20"/>
        </w:rPr>
      </w:pPr>
    </w:p>
    <w:p w14:paraId="341EB913" w14:textId="77777777" w:rsidR="00F71195" w:rsidRDefault="009204F1" w:rsidP="00CD0149">
      <w:pPr>
        <w:pBdr>
          <w:top w:val="single" w:sz="4" w:space="1" w:color="auto"/>
        </w:pBdr>
        <w:spacing w:line="360" w:lineRule="auto"/>
        <w:rPr>
          <w:rFonts w:ascii="Arial" w:hAnsi="Arial"/>
          <w:b/>
          <w:sz w:val="16"/>
        </w:rPr>
      </w:pPr>
      <w:r>
        <w:rPr>
          <w:rFonts w:ascii="Arial" w:hAnsi="Arial"/>
          <w:b/>
          <w:sz w:val="16"/>
        </w:rPr>
        <w:t xml:space="preserve">Weitere Informationen </w:t>
      </w:r>
      <w:r w:rsidR="00F71195">
        <w:rPr>
          <w:rFonts w:ascii="Arial" w:hAnsi="Arial"/>
          <w:b/>
          <w:sz w:val="16"/>
        </w:rPr>
        <w:t>können Sie gerne anfordern bei:</w:t>
      </w:r>
    </w:p>
    <w:p w14:paraId="19AECBB9" w14:textId="0ECB649C" w:rsidR="00EC56A9" w:rsidRPr="00EC56A9" w:rsidRDefault="00EC56A9" w:rsidP="00EC56A9">
      <w:pPr>
        <w:spacing w:line="360" w:lineRule="auto"/>
        <w:rPr>
          <w:rFonts w:ascii="Arial" w:hAnsi="Arial"/>
          <w:sz w:val="16"/>
        </w:rPr>
      </w:pPr>
      <w:r w:rsidRPr="00EC56A9">
        <w:rPr>
          <w:rFonts w:ascii="Arial" w:hAnsi="Arial"/>
          <w:sz w:val="16"/>
        </w:rPr>
        <w:t>kommunikation.pur</w:t>
      </w:r>
      <w:r w:rsidR="00341C51">
        <w:rPr>
          <w:rFonts w:ascii="Arial" w:hAnsi="Arial"/>
          <w:sz w:val="16"/>
        </w:rPr>
        <w:t xml:space="preserve"> GmbH</w:t>
      </w:r>
      <w:r w:rsidRPr="00EC56A9">
        <w:rPr>
          <w:rFonts w:ascii="Arial" w:hAnsi="Arial"/>
          <w:sz w:val="16"/>
        </w:rPr>
        <w:t xml:space="preserve">, </w:t>
      </w:r>
      <w:r w:rsidR="00BF23DA">
        <w:rPr>
          <w:rFonts w:ascii="Arial" w:hAnsi="Arial"/>
          <w:sz w:val="16"/>
        </w:rPr>
        <w:t>C</w:t>
      </w:r>
      <w:r w:rsidR="00D239A0">
        <w:rPr>
          <w:rFonts w:ascii="Arial" w:hAnsi="Arial"/>
          <w:sz w:val="16"/>
        </w:rPr>
        <w:t>an</w:t>
      </w:r>
      <w:r w:rsidR="00BF23DA">
        <w:rPr>
          <w:rFonts w:ascii="Arial" w:hAnsi="Arial"/>
          <w:sz w:val="16"/>
        </w:rPr>
        <w:t>dy Sierks</w:t>
      </w:r>
      <w:r w:rsidRPr="00EC56A9">
        <w:rPr>
          <w:rFonts w:ascii="Arial" w:hAnsi="Arial"/>
          <w:sz w:val="16"/>
        </w:rPr>
        <w:t>, Sendlinger Straße 31, 80331 München</w:t>
      </w:r>
    </w:p>
    <w:p w14:paraId="61CA2610" w14:textId="042B108F" w:rsidR="00E15D86" w:rsidRPr="00B746C2" w:rsidRDefault="00A2453A" w:rsidP="00EC56A9">
      <w:pPr>
        <w:spacing w:line="360" w:lineRule="auto"/>
        <w:rPr>
          <w:rFonts w:ascii="Arial" w:hAnsi="Arial"/>
          <w:sz w:val="16"/>
        </w:rPr>
      </w:pPr>
      <w:r>
        <w:rPr>
          <w:rFonts w:ascii="Arial" w:hAnsi="Arial"/>
          <w:sz w:val="16"/>
        </w:rPr>
        <w:t xml:space="preserve">Telefon: +49.89.23 23 63 </w:t>
      </w:r>
      <w:r w:rsidR="00D239A0">
        <w:rPr>
          <w:rFonts w:ascii="Arial" w:hAnsi="Arial"/>
          <w:sz w:val="16"/>
        </w:rPr>
        <w:t>4</w:t>
      </w:r>
      <w:r w:rsidR="00941FAD">
        <w:rPr>
          <w:rFonts w:ascii="Arial" w:hAnsi="Arial"/>
          <w:sz w:val="16"/>
        </w:rPr>
        <w:t>8</w:t>
      </w:r>
      <w:r w:rsidR="00EC56A9" w:rsidRPr="00EC56A9">
        <w:rPr>
          <w:rFonts w:ascii="Arial" w:hAnsi="Arial"/>
          <w:sz w:val="16"/>
        </w:rPr>
        <w:t xml:space="preserve">, Fax: +49.89.23 23 63 51, E-Mail: </w:t>
      </w:r>
      <w:r w:rsidR="00D239A0">
        <w:rPr>
          <w:rFonts w:ascii="Arial" w:hAnsi="Arial"/>
          <w:sz w:val="16"/>
        </w:rPr>
        <w:t>sie</w:t>
      </w:r>
      <w:r w:rsidR="00552460">
        <w:rPr>
          <w:rFonts w:ascii="Arial" w:hAnsi="Arial"/>
          <w:sz w:val="16"/>
        </w:rPr>
        <w:t>r</w:t>
      </w:r>
      <w:r w:rsidR="00D239A0">
        <w:rPr>
          <w:rFonts w:ascii="Arial" w:hAnsi="Arial"/>
          <w:sz w:val="16"/>
        </w:rPr>
        <w:t>ks</w:t>
      </w:r>
      <w:r w:rsidR="00EC56A9" w:rsidRPr="00EC56A9">
        <w:rPr>
          <w:rFonts w:ascii="Arial" w:hAnsi="Arial"/>
          <w:sz w:val="16"/>
        </w:rPr>
        <w:t>@kommunikationpur.com</w:t>
      </w:r>
    </w:p>
    <w:sectPr w:rsidR="00E15D86" w:rsidRPr="00B746C2" w:rsidSect="00C62D29">
      <w:headerReference w:type="default" r:id="rId16"/>
      <w:footerReference w:type="default" r:id="rId17"/>
      <w:pgSz w:w="11906" w:h="16838"/>
      <w:pgMar w:top="2835" w:right="2834" w:bottom="156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449603" w14:textId="77777777" w:rsidR="00000F48" w:rsidRDefault="00000F48">
      <w:r>
        <w:separator/>
      </w:r>
    </w:p>
  </w:endnote>
  <w:endnote w:type="continuationSeparator" w:id="0">
    <w:p w14:paraId="34CE0AAE" w14:textId="77777777" w:rsidR="00000F48" w:rsidRDefault="00000F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inionPro-Regular">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3CA51" w14:textId="63ACD191" w:rsidR="001E14C2" w:rsidRPr="00D239A0" w:rsidRDefault="00D239A0" w:rsidP="00C62D29">
    <w:pPr>
      <w:pStyle w:val="Fuzeile"/>
      <w:tabs>
        <w:tab w:val="clear" w:pos="9072"/>
        <w:tab w:val="right" w:pos="7200"/>
      </w:tabs>
      <w:ind w:right="-1"/>
      <w:jc w:val="right"/>
      <w:rPr>
        <w:rFonts w:ascii="Arial" w:hAnsi="Arial" w:cs="Arial"/>
        <w:sz w:val="16"/>
        <w:szCs w:val="16"/>
      </w:rPr>
    </w:pPr>
    <w:r w:rsidRPr="00F80F7C">
      <w:rPr>
        <w:rFonts w:ascii="Arial" w:hAnsi="Arial" w:cs="Arial"/>
        <w:sz w:val="16"/>
        <w:szCs w:val="16"/>
      </w:rPr>
      <w:tab/>
    </w:r>
    <w:r w:rsidRPr="00F80F7C">
      <w:rPr>
        <w:rFonts w:ascii="Arial" w:hAnsi="Arial" w:cs="Arial"/>
        <w:sz w:val="16"/>
        <w:szCs w:val="16"/>
      </w:rPr>
      <w:tab/>
    </w:r>
    <w:r>
      <w:rPr>
        <w:rFonts w:ascii="Arial" w:hAnsi="Arial" w:cs="Arial"/>
        <w:sz w:val="16"/>
        <w:szCs w:val="16"/>
      </w:rPr>
      <w:t xml:space="preserve">                 </w:t>
    </w:r>
    <w:r w:rsidRPr="00F80F7C">
      <w:rPr>
        <w:rStyle w:val="Seitenzahl"/>
        <w:rFonts w:ascii="Arial" w:hAnsi="Arial" w:cs="Arial"/>
        <w:sz w:val="16"/>
        <w:szCs w:val="16"/>
      </w:rPr>
      <w:t xml:space="preserve">Seite </w:t>
    </w:r>
    <w:r w:rsidRPr="00F80F7C">
      <w:rPr>
        <w:rStyle w:val="Seitenzahl"/>
        <w:rFonts w:ascii="Arial" w:hAnsi="Arial" w:cs="Arial"/>
        <w:sz w:val="16"/>
        <w:szCs w:val="16"/>
      </w:rPr>
      <w:fldChar w:fldCharType="begin"/>
    </w:r>
    <w:r w:rsidRPr="00F80F7C">
      <w:rPr>
        <w:rStyle w:val="Seitenzahl"/>
        <w:rFonts w:ascii="Arial" w:hAnsi="Arial" w:cs="Arial"/>
        <w:sz w:val="16"/>
        <w:szCs w:val="16"/>
      </w:rPr>
      <w:instrText xml:space="preserve"> PAGE </w:instrText>
    </w:r>
    <w:r w:rsidRPr="00F80F7C">
      <w:rPr>
        <w:rStyle w:val="Seitenzahl"/>
        <w:rFonts w:ascii="Arial" w:hAnsi="Arial" w:cs="Arial"/>
        <w:sz w:val="16"/>
        <w:szCs w:val="16"/>
      </w:rPr>
      <w:fldChar w:fldCharType="separate"/>
    </w:r>
    <w:r>
      <w:rPr>
        <w:rStyle w:val="Seitenzahl"/>
        <w:rFonts w:ascii="Arial" w:hAnsi="Arial" w:cs="Arial"/>
        <w:sz w:val="16"/>
        <w:szCs w:val="16"/>
      </w:rPr>
      <w:t>1</w:t>
    </w:r>
    <w:r w:rsidRPr="00F80F7C">
      <w:rPr>
        <w:rStyle w:val="Seitenzahl"/>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809754" w14:textId="77777777" w:rsidR="00000F48" w:rsidRDefault="00000F48">
      <w:r>
        <w:separator/>
      </w:r>
    </w:p>
  </w:footnote>
  <w:footnote w:type="continuationSeparator" w:id="0">
    <w:p w14:paraId="1B7CA255" w14:textId="77777777" w:rsidR="00000F48" w:rsidRDefault="00000F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7D5A77" w14:textId="2A1A2C3E" w:rsidR="00BF23DA" w:rsidRPr="00F50969" w:rsidRDefault="00774BBA" w:rsidP="00D239A0">
    <w:pPr>
      <w:ind w:right="1558"/>
      <w:rPr>
        <w:rFonts w:ascii="Arial" w:hAnsi="Arial" w:cs="Arial"/>
        <w:bCs/>
        <w:sz w:val="32"/>
        <w:szCs w:val="32"/>
      </w:rPr>
    </w:pPr>
    <w:r>
      <w:rPr>
        <w:noProof/>
      </w:rPr>
      <w:drawing>
        <wp:anchor distT="0" distB="0" distL="114300" distR="114300" simplePos="0" relativeHeight="251659264" behindDoc="1" locked="0" layoutInCell="1" allowOverlap="1" wp14:anchorId="07A52D28" wp14:editId="1277F28F">
          <wp:simplePos x="0" y="0"/>
          <wp:positionH relativeFrom="rightMargin">
            <wp:posOffset>129540</wp:posOffset>
          </wp:positionH>
          <wp:positionV relativeFrom="paragraph">
            <wp:posOffset>-17780</wp:posOffset>
          </wp:positionV>
          <wp:extent cx="1402080" cy="557530"/>
          <wp:effectExtent l="0" t="0" r="7620" b="0"/>
          <wp:wrapTight wrapText="bothSides">
            <wp:wrapPolygon edited="0">
              <wp:start x="0" y="0"/>
              <wp:lineTo x="0" y="20665"/>
              <wp:lineTo x="21424" y="20665"/>
              <wp:lineTo x="21424" y="0"/>
              <wp:lineTo x="0" y="0"/>
            </wp:wrapPolygon>
          </wp:wrapTight>
          <wp:docPr id="157" name="Grafik 157"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ClipArt enthält.&#10;&#10;Automatisch generierte Beschreibung"/>
                  <pic:cNvPicPr/>
                </pic:nvPicPr>
                <pic:blipFill>
                  <a:blip r:embed="rId1"/>
                  <a:stretch>
                    <a:fillRect/>
                  </a:stretch>
                </pic:blipFill>
                <pic:spPr>
                  <a:xfrm>
                    <a:off x="0" y="0"/>
                    <a:ext cx="1402080" cy="557530"/>
                  </a:xfrm>
                  <a:prstGeom prst="rect">
                    <a:avLst/>
                  </a:prstGeom>
                </pic:spPr>
              </pic:pic>
            </a:graphicData>
          </a:graphic>
          <wp14:sizeRelH relativeFrom="margin">
            <wp14:pctWidth>0</wp14:pctWidth>
          </wp14:sizeRelH>
          <wp14:sizeRelV relativeFrom="margin">
            <wp14:pctHeight>0</wp14:pctHeight>
          </wp14:sizeRelV>
        </wp:anchor>
      </w:drawing>
    </w:r>
    <w:r w:rsidR="00BF23DA" w:rsidRPr="00F50969">
      <w:rPr>
        <w:rFonts w:ascii="Arial" w:hAnsi="Arial" w:cs="Arial"/>
        <w:bCs/>
        <w:sz w:val="32"/>
        <w:szCs w:val="32"/>
      </w:rPr>
      <w:t>PRESSEMITTEILUNG</w:t>
    </w:r>
  </w:p>
  <w:p w14:paraId="298BB46A" w14:textId="58B16FC8" w:rsidR="001E14C2" w:rsidRDefault="00774BBA" w:rsidP="001E2307">
    <w:pPr>
      <w:pStyle w:val="Kopfzeile"/>
      <w:tabs>
        <w:tab w:val="clear" w:pos="4536"/>
        <w:tab w:val="clear" w:pos="9072"/>
        <w:tab w:val="left" w:pos="1275"/>
      </w:tabs>
      <w:jc w:val="right"/>
    </w:pPr>
    <w:r>
      <w:rPr>
        <w:noProof/>
      </w:rPr>
      <w:drawing>
        <wp:anchor distT="0" distB="0" distL="114300" distR="114300" simplePos="0" relativeHeight="251658240" behindDoc="0" locked="0" layoutInCell="1" allowOverlap="1" wp14:anchorId="49272809" wp14:editId="4FA7F382">
          <wp:simplePos x="0" y="0"/>
          <wp:positionH relativeFrom="margin">
            <wp:align>left</wp:align>
          </wp:positionH>
          <wp:positionV relativeFrom="paragraph">
            <wp:posOffset>253365</wp:posOffset>
          </wp:positionV>
          <wp:extent cx="1828165" cy="609600"/>
          <wp:effectExtent l="0" t="0" r="635" b="0"/>
          <wp:wrapSquare wrapText="bothSides"/>
          <wp:docPr id="158" name="Grafik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2"/>
                  <a:stretch>
                    <a:fillRect/>
                  </a:stretch>
                </pic:blipFill>
                <pic:spPr>
                  <a:xfrm>
                    <a:off x="0" y="0"/>
                    <a:ext cx="1828165" cy="609600"/>
                  </a:xfrm>
                  <a:prstGeom prst="rect">
                    <a:avLst/>
                  </a:prstGeom>
                </pic:spPr>
              </pic:pic>
            </a:graphicData>
          </a:graphic>
          <wp14:sizeRelH relativeFrom="margin">
            <wp14:pctWidth>0</wp14:pctWidth>
          </wp14:sizeRelH>
          <wp14:sizeRelV relativeFrom="margin">
            <wp14:pctHeight>0</wp14:pctHeight>
          </wp14:sizeRelV>
        </wp:anchor>
      </w:drawing>
    </w:r>
    <w:r w:rsidR="001E2307">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61EA4"/>
    <w:multiLevelType w:val="hybridMultilevel"/>
    <w:tmpl w:val="C32861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A0A5146"/>
    <w:multiLevelType w:val="hybridMultilevel"/>
    <w:tmpl w:val="4FA270E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20158F"/>
    <w:multiLevelType w:val="hybridMultilevel"/>
    <w:tmpl w:val="61DA476E"/>
    <w:lvl w:ilvl="0" w:tplc="C45A53AC">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EB24A46"/>
    <w:multiLevelType w:val="hybridMultilevel"/>
    <w:tmpl w:val="35EAB060"/>
    <w:lvl w:ilvl="0" w:tplc="0407000B">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4F71E86"/>
    <w:multiLevelType w:val="multilevel"/>
    <w:tmpl w:val="6DC0B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1774C21"/>
    <w:multiLevelType w:val="hybridMultilevel"/>
    <w:tmpl w:val="801E7AEC"/>
    <w:lvl w:ilvl="0" w:tplc="F822ED6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C122D27"/>
    <w:multiLevelType w:val="hybridMultilevel"/>
    <w:tmpl w:val="35EAB06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2085834873">
    <w:abstractNumId w:val="3"/>
  </w:num>
  <w:num w:numId="2" w16cid:durableId="1341737553">
    <w:abstractNumId w:val="6"/>
  </w:num>
  <w:num w:numId="3" w16cid:durableId="380252973">
    <w:abstractNumId w:val="2"/>
  </w:num>
  <w:num w:numId="4" w16cid:durableId="1493640108">
    <w:abstractNumId w:val="4"/>
  </w:num>
  <w:num w:numId="5" w16cid:durableId="2049253418">
    <w:abstractNumId w:val="1"/>
  </w:num>
  <w:num w:numId="6" w16cid:durableId="575165173">
    <w:abstractNumId w:val="5"/>
  </w:num>
  <w:num w:numId="7" w16cid:durableId="4122877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491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7B24"/>
    <w:rsid w:val="00000F48"/>
    <w:rsid w:val="00001806"/>
    <w:rsid w:val="00002F03"/>
    <w:rsid w:val="0000330A"/>
    <w:rsid w:val="00004796"/>
    <w:rsid w:val="00004C03"/>
    <w:rsid w:val="00005A37"/>
    <w:rsid w:val="000062D5"/>
    <w:rsid w:val="00012185"/>
    <w:rsid w:val="00017612"/>
    <w:rsid w:val="00017CB7"/>
    <w:rsid w:val="00032F55"/>
    <w:rsid w:val="00035E3E"/>
    <w:rsid w:val="00044906"/>
    <w:rsid w:val="00046434"/>
    <w:rsid w:val="00052A2D"/>
    <w:rsid w:val="00052AAA"/>
    <w:rsid w:val="00055083"/>
    <w:rsid w:val="000557A6"/>
    <w:rsid w:val="00056FF8"/>
    <w:rsid w:val="000575C1"/>
    <w:rsid w:val="00063639"/>
    <w:rsid w:val="0006725F"/>
    <w:rsid w:val="00072C5F"/>
    <w:rsid w:val="000740A5"/>
    <w:rsid w:val="0007416D"/>
    <w:rsid w:val="00074885"/>
    <w:rsid w:val="000751AC"/>
    <w:rsid w:val="000761F9"/>
    <w:rsid w:val="00076A08"/>
    <w:rsid w:val="000805C3"/>
    <w:rsid w:val="00080CC1"/>
    <w:rsid w:val="00081D93"/>
    <w:rsid w:val="00083F71"/>
    <w:rsid w:val="00083F82"/>
    <w:rsid w:val="00087DDC"/>
    <w:rsid w:val="00090BBC"/>
    <w:rsid w:val="00091E5F"/>
    <w:rsid w:val="000934F2"/>
    <w:rsid w:val="00096F5D"/>
    <w:rsid w:val="000A3293"/>
    <w:rsid w:val="000A61A0"/>
    <w:rsid w:val="000A6815"/>
    <w:rsid w:val="000A6C4B"/>
    <w:rsid w:val="000A7B93"/>
    <w:rsid w:val="000A7CBC"/>
    <w:rsid w:val="000A7D2A"/>
    <w:rsid w:val="000B2DC9"/>
    <w:rsid w:val="000B4B58"/>
    <w:rsid w:val="000B6A19"/>
    <w:rsid w:val="000B6B32"/>
    <w:rsid w:val="000C1B89"/>
    <w:rsid w:val="000C36C5"/>
    <w:rsid w:val="000C3A9B"/>
    <w:rsid w:val="000C62E0"/>
    <w:rsid w:val="000D14DA"/>
    <w:rsid w:val="000D25DD"/>
    <w:rsid w:val="000D4AE2"/>
    <w:rsid w:val="000D576B"/>
    <w:rsid w:val="000E22F7"/>
    <w:rsid w:val="000E71BB"/>
    <w:rsid w:val="000F0A7B"/>
    <w:rsid w:val="000F0D1F"/>
    <w:rsid w:val="000F1C98"/>
    <w:rsid w:val="000F2235"/>
    <w:rsid w:val="000F4DF3"/>
    <w:rsid w:val="000F5336"/>
    <w:rsid w:val="000F689E"/>
    <w:rsid w:val="00102ECA"/>
    <w:rsid w:val="00103AC0"/>
    <w:rsid w:val="00104B31"/>
    <w:rsid w:val="001053C2"/>
    <w:rsid w:val="00105B42"/>
    <w:rsid w:val="00117063"/>
    <w:rsid w:val="001231C3"/>
    <w:rsid w:val="00124199"/>
    <w:rsid w:val="00127940"/>
    <w:rsid w:val="00127A8C"/>
    <w:rsid w:val="00131462"/>
    <w:rsid w:val="00132C4F"/>
    <w:rsid w:val="001341F8"/>
    <w:rsid w:val="001347F3"/>
    <w:rsid w:val="00137648"/>
    <w:rsid w:val="00137D26"/>
    <w:rsid w:val="00140A7A"/>
    <w:rsid w:val="001463B8"/>
    <w:rsid w:val="00146BF8"/>
    <w:rsid w:val="00146CB1"/>
    <w:rsid w:val="00147061"/>
    <w:rsid w:val="00147F13"/>
    <w:rsid w:val="001564CF"/>
    <w:rsid w:val="0015753E"/>
    <w:rsid w:val="00160B88"/>
    <w:rsid w:val="001622BB"/>
    <w:rsid w:val="00164D9C"/>
    <w:rsid w:val="00171D8F"/>
    <w:rsid w:val="00172294"/>
    <w:rsid w:val="001749B9"/>
    <w:rsid w:val="00177626"/>
    <w:rsid w:val="00177A99"/>
    <w:rsid w:val="00180718"/>
    <w:rsid w:val="00185E24"/>
    <w:rsid w:val="001870E8"/>
    <w:rsid w:val="001929E7"/>
    <w:rsid w:val="0019309E"/>
    <w:rsid w:val="00197DED"/>
    <w:rsid w:val="001A194F"/>
    <w:rsid w:val="001A3200"/>
    <w:rsid w:val="001A3DF4"/>
    <w:rsid w:val="001A60D9"/>
    <w:rsid w:val="001A70BB"/>
    <w:rsid w:val="001A737E"/>
    <w:rsid w:val="001B119E"/>
    <w:rsid w:val="001B76AD"/>
    <w:rsid w:val="001C07AF"/>
    <w:rsid w:val="001C0F3C"/>
    <w:rsid w:val="001C190E"/>
    <w:rsid w:val="001C1F37"/>
    <w:rsid w:val="001C3D60"/>
    <w:rsid w:val="001C5C56"/>
    <w:rsid w:val="001C7E7F"/>
    <w:rsid w:val="001D3033"/>
    <w:rsid w:val="001D3442"/>
    <w:rsid w:val="001D5110"/>
    <w:rsid w:val="001D5991"/>
    <w:rsid w:val="001E0FE3"/>
    <w:rsid w:val="001E14C2"/>
    <w:rsid w:val="001E1FF4"/>
    <w:rsid w:val="001E2307"/>
    <w:rsid w:val="001E3362"/>
    <w:rsid w:val="001E33AC"/>
    <w:rsid w:val="001E6AC9"/>
    <w:rsid w:val="001F146E"/>
    <w:rsid w:val="001F3439"/>
    <w:rsid w:val="001F39A2"/>
    <w:rsid w:val="00200847"/>
    <w:rsid w:val="0020169D"/>
    <w:rsid w:val="00201EC7"/>
    <w:rsid w:val="00204A5F"/>
    <w:rsid w:val="002075DB"/>
    <w:rsid w:val="002121D3"/>
    <w:rsid w:val="00216593"/>
    <w:rsid w:val="00217E6C"/>
    <w:rsid w:val="00220238"/>
    <w:rsid w:val="002213C5"/>
    <w:rsid w:val="002219BA"/>
    <w:rsid w:val="00221F61"/>
    <w:rsid w:val="0022358A"/>
    <w:rsid w:val="00226DC3"/>
    <w:rsid w:val="0022767E"/>
    <w:rsid w:val="00227FD9"/>
    <w:rsid w:val="00230013"/>
    <w:rsid w:val="00230F34"/>
    <w:rsid w:val="00237DEB"/>
    <w:rsid w:val="00237FB1"/>
    <w:rsid w:val="002442ED"/>
    <w:rsid w:val="002476ED"/>
    <w:rsid w:val="0025259C"/>
    <w:rsid w:val="00252AE3"/>
    <w:rsid w:val="002559B6"/>
    <w:rsid w:val="002629BD"/>
    <w:rsid w:val="0026560E"/>
    <w:rsid w:val="002674A2"/>
    <w:rsid w:val="00267F8F"/>
    <w:rsid w:val="002725FE"/>
    <w:rsid w:val="002731B4"/>
    <w:rsid w:val="00273FCD"/>
    <w:rsid w:val="00280F4C"/>
    <w:rsid w:val="00283587"/>
    <w:rsid w:val="00285D44"/>
    <w:rsid w:val="00286573"/>
    <w:rsid w:val="0029151C"/>
    <w:rsid w:val="002A103E"/>
    <w:rsid w:val="002A17BB"/>
    <w:rsid w:val="002A1F05"/>
    <w:rsid w:val="002A47C4"/>
    <w:rsid w:val="002A4B1F"/>
    <w:rsid w:val="002B182E"/>
    <w:rsid w:val="002B44DD"/>
    <w:rsid w:val="002B4853"/>
    <w:rsid w:val="002B4B0C"/>
    <w:rsid w:val="002C1091"/>
    <w:rsid w:val="002C1BDC"/>
    <w:rsid w:val="002C4106"/>
    <w:rsid w:val="002C5B0F"/>
    <w:rsid w:val="002C6E92"/>
    <w:rsid w:val="002E3349"/>
    <w:rsid w:val="002E462A"/>
    <w:rsid w:val="002E786D"/>
    <w:rsid w:val="002F712F"/>
    <w:rsid w:val="002F7CBF"/>
    <w:rsid w:val="00300A1A"/>
    <w:rsid w:val="00300CE8"/>
    <w:rsid w:val="00301293"/>
    <w:rsid w:val="003032AC"/>
    <w:rsid w:val="00304F89"/>
    <w:rsid w:val="00306F7C"/>
    <w:rsid w:val="00307A70"/>
    <w:rsid w:val="00312B87"/>
    <w:rsid w:val="00313E3E"/>
    <w:rsid w:val="0031627F"/>
    <w:rsid w:val="00322AAD"/>
    <w:rsid w:val="0032535C"/>
    <w:rsid w:val="00325F48"/>
    <w:rsid w:val="003318F9"/>
    <w:rsid w:val="00331CB0"/>
    <w:rsid w:val="00333396"/>
    <w:rsid w:val="0033342A"/>
    <w:rsid w:val="003419C4"/>
    <w:rsid w:val="00341C51"/>
    <w:rsid w:val="00343E4D"/>
    <w:rsid w:val="0034569E"/>
    <w:rsid w:val="003462B6"/>
    <w:rsid w:val="003540FC"/>
    <w:rsid w:val="00355EE8"/>
    <w:rsid w:val="00374E30"/>
    <w:rsid w:val="0039392C"/>
    <w:rsid w:val="003944C9"/>
    <w:rsid w:val="003A2C9D"/>
    <w:rsid w:val="003B08A2"/>
    <w:rsid w:val="003B1042"/>
    <w:rsid w:val="003B4291"/>
    <w:rsid w:val="003B7040"/>
    <w:rsid w:val="003C00D7"/>
    <w:rsid w:val="003C0B46"/>
    <w:rsid w:val="003C36EF"/>
    <w:rsid w:val="003D1B51"/>
    <w:rsid w:val="003D4EB3"/>
    <w:rsid w:val="003E01D9"/>
    <w:rsid w:val="003E239A"/>
    <w:rsid w:val="003E5A23"/>
    <w:rsid w:val="003E67B0"/>
    <w:rsid w:val="003E750D"/>
    <w:rsid w:val="003F1811"/>
    <w:rsid w:val="003F24BF"/>
    <w:rsid w:val="003F3E54"/>
    <w:rsid w:val="003F5170"/>
    <w:rsid w:val="003F6A3D"/>
    <w:rsid w:val="00402DD6"/>
    <w:rsid w:val="00405987"/>
    <w:rsid w:val="00412822"/>
    <w:rsid w:val="004140D1"/>
    <w:rsid w:val="00415AE4"/>
    <w:rsid w:val="0041718B"/>
    <w:rsid w:val="00420CFD"/>
    <w:rsid w:val="0042391B"/>
    <w:rsid w:val="00425D57"/>
    <w:rsid w:val="00426394"/>
    <w:rsid w:val="0043435B"/>
    <w:rsid w:val="00436571"/>
    <w:rsid w:val="00436651"/>
    <w:rsid w:val="00440349"/>
    <w:rsid w:val="00440C1B"/>
    <w:rsid w:val="00442F70"/>
    <w:rsid w:val="0044374C"/>
    <w:rsid w:val="004445C0"/>
    <w:rsid w:val="0044595A"/>
    <w:rsid w:val="00460905"/>
    <w:rsid w:val="00465643"/>
    <w:rsid w:val="0047607A"/>
    <w:rsid w:val="0047639D"/>
    <w:rsid w:val="00476ABA"/>
    <w:rsid w:val="00482485"/>
    <w:rsid w:val="00484BB2"/>
    <w:rsid w:val="004A03D7"/>
    <w:rsid w:val="004A0EDB"/>
    <w:rsid w:val="004A1E86"/>
    <w:rsid w:val="004A3DDE"/>
    <w:rsid w:val="004A3EB7"/>
    <w:rsid w:val="004A478A"/>
    <w:rsid w:val="004A4E2E"/>
    <w:rsid w:val="004A58DC"/>
    <w:rsid w:val="004A5C99"/>
    <w:rsid w:val="004A78BD"/>
    <w:rsid w:val="004A7E4B"/>
    <w:rsid w:val="004B007C"/>
    <w:rsid w:val="004B0FF5"/>
    <w:rsid w:val="004B16AD"/>
    <w:rsid w:val="004B583B"/>
    <w:rsid w:val="004C22FA"/>
    <w:rsid w:val="004C332C"/>
    <w:rsid w:val="004C5E8F"/>
    <w:rsid w:val="004D0A9B"/>
    <w:rsid w:val="004D5548"/>
    <w:rsid w:val="004D760A"/>
    <w:rsid w:val="004E51CA"/>
    <w:rsid w:val="004E61D9"/>
    <w:rsid w:val="004F29D6"/>
    <w:rsid w:val="004F37F5"/>
    <w:rsid w:val="004F4027"/>
    <w:rsid w:val="004F5E98"/>
    <w:rsid w:val="004F719E"/>
    <w:rsid w:val="0050059D"/>
    <w:rsid w:val="00502239"/>
    <w:rsid w:val="005062DD"/>
    <w:rsid w:val="00510F71"/>
    <w:rsid w:val="0051175F"/>
    <w:rsid w:val="005132B3"/>
    <w:rsid w:val="00514E27"/>
    <w:rsid w:val="005206A0"/>
    <w:rsid w:val="00521D5F"/>
    <w:rsid w:val="005244C9"/>
    <w:rsid w:val="005361E3"/>
    <w:rsid w:val="00536BCC"/>
    <w:rsid w:val="00537260"/>
    <w:rsid w:val="00540578"/>
    <w:rsid w:val="00545EDB"/>
    <w:rsid w:val="005472B8"/>
    <w:rsid w:val="00550232"/>
    <w:rsid w:val="005509E0"/>
    <w:rsid w:val="00552460"/>
    <w:rsid w:val="00553694"/>
    <w:rsid w:val="00570214"/>
    <w:rsid w:val="005707FA"/>
    <w:rsid w:val="00570C6D"/>
    <w:rsid w:val="00570CAD"/>
    <w:rsid w:val="00571C9C"/>
    <w:rsid w:val="00576636"/>
    <w:rsid w:val="005773E9"/>
    <w:rsid w:val="00584206"/>
    <w:rsid w:val="00584DAE"/>
    <w:rsid w:val="00587511"/>
    <w:rsid w:val="0059144C"/>
    <w:rsid w:val="0059187C"/>
    <w:rsid w:val="00592A7D"/>
    <w:rsid w:val="0059565B"/>
    <w:rsid w:val="005A49F3"/>
    <w:rsid w:val="005A4BD3"/>
    <w:rsid w:val="005A513F"/>
    <w:rsid w:val="005B130F"/>
    <w:rsid w:val="005B700D"/>
    <w:rsid w:val="005C003D"/>
    <w:rsid w:val="005C5EE9"/>
    <w:rsid w:val="005D0658"/>
    <w:rsid w:val="005D13BB"/>
    <w:rsid w:val="005E30A2"/>
    <w:rsid w:val="005E4F71"/>
    <w:rsid w:val="005E7905"/>
    <w:rsid w:val="005E7FA6"/>
    <w:rsid w:val="005F2A75"/>
    <w:rsid w:val="005F39B5"/>
    <w:rsid w:val="0060462E"/>
    <w:rsid w:val="0061292D"/>
    <w:rsid w:val="00613D2A"/>
    <w:rsid w:val="00616424"/>
    <w:rsid w:val="006170E1"/>
    <w:rsid w:val="00621509"/>
    <w:rsid w:val="00623B1E"/>
    <w:rsid w:val="00623BFF"/>
    <w:rsid w:val="006265E4"/>
    <w:rsid w:val="00627145"/>
    <w:rsid w:val="00627AAC"/>
    <w:rsid w:val="006301A7"/>
    <w:rsid w:val="0063040B"/>
    <w:rsid w:val="00631105"/>
    <w:rsid w:val="0063196D"/>
    <w:rsid w:val="006319EA"/>
    <w:rsid w:val="00632F97"/>
    <w:rsid w:val="00633EA3"/>
    <w:rsid w:val="00635221"/>
    <w:rsid w:val="0063586E"/>
    <w:rsid w:val="00636064"/>
    <w:rsid w:val="00636091"/>
    <w:rsid w:val="00642192"/>
    <w:rsid w:val="006438FB"/>
    <w:rsid w:val="00644861"/>
    <w:rsid w:val="006506B9"/>
    <w:rsid w:val="00652C53"/>
    <w:rsid w:val="00653859"/>
    <w:rsid w:val="00654BCD"/>
    <w:rsid w:val="00656762"/>
    <w:rsid w:val="00656F1F"/>
    <w:rsid w:val="00665CD2"/>
    <w:rsid w:val="00666022"/>
    <w:rsid w:val="0066646C"/>
    <w:rsid w:val="00666F11"/>
    <w:rsid w:val="00676FE8"/>
    <w:rsid w:val="00681F57"/>
    <w:rsid w:val="0068325F"/>
    <w:rsid w:val="00684FBE"/>
    <w:rsid w:val="006870D5"/>
    <w:rsid w:val="00694564"/>
    <w:rsid w:val="00696B1D"/>
    <w:rsid w:val="006A0D07"/>
    <w:rsid w:val="006A3277"/>
    <w:rsid w:val="006A75A1"/>
    <w:rsid w:val="006A793E"/>
    <w:rsid w:val="006B0B6A"/>
    <w:rsid w:val="006B2570"/>
    <w:rsid w:val="006B4633"/>
    <w:rsid w:val="006C2B3F"/>
    <w:rsid w:val="006C3D40"/>
    <w:rsid w:val="006C63CA"/>
    <w:rsid w:val="006D1529"/>
    <w:rsid w:val="006D3C3B"/>
    <w:rsid w:val="006D4231"/>
    <w:rsid w:val="006D7958"/>
    <w:rsid w:val="006E0378"/>
    <w:rsid w:val="006E1774"/>
    <w:rsid w:val="006E1EA7"/>
    <w:rsid w:val="006E2C24"/>
    <w:rsid w:val="006E4F48"/>
    <w:rsid w:val="006F040A"/>
    <w:rsid w:val="006F0ED0"/>
    <w:rsid w:val="006F18E6"/>
    <w:rsid w:val="006F3617"/>
    <w:rsid w:val="006F48E9"/>
    <w:rsid w:val="006F5DD3"/>
    <w:rsid w:val="00700A42"/>
    <w:rsid w:val="00705179"/>
    <w:rsid w:val="00712E11"/>
    <w:rsid w:val="00716118"/>
    <w:rsid w:val="0071740D"/>
    <w:rsid w:val="00726EA6"/>
    <w:rsid w:val="00732848"/>
    <w:rsid w:val="007419D9"/>
    <w:rsid w:val="007422E4"/>
    <w:rsid w:val="00745CE5"/>
    <w:rsid w:val="00752AA8"/>
    <w:rsid w:val="00752FE2"/>
    <w:rsid w:val="00763EA7"/>
    <w:rsid w:val="00764160"/>
    <w:rsid w:val="007644CA"/>
    <w:rsid w:val="00765045"/>
    <w:rsid w:val="0076603B"/>
    <w:rsid w:val="00771570"/>
    <w:rsid w:val="00774BBA"/>
    <w:rsid w:val="00777239"/>
    <w:rsid w:val="007809FB"/>
    <w:rsid w:val="00783108"/>
    <w:rsid w:val="007849B5"/>
    <w:rsid w:val="00784F0B"/>
    <w:rsid w:val="00790160"/>
    <w:rsid w:val="007905BE"/>
    <w:rsid w:val="00796F30"/>
    <w:rsid w:val="007A0DB3"/>
    <w:rsid w:val="007A2305"/>
    <w:rsid w:val="007A3C73"/>
    <w:rsid w:val="007B2420"/>
    <w:rsid w:val="007B61BA"/>
    <w:rsid w:val="007C00E9"/>
    <w:rsid w:val="007C17C2"/>
    <w:rsid w:val="007C211A"/>
    <w:rsid w:val="007C2BAC"/>
    <w:rsid w:val="007C3B79"/>
    <w:rsid w:val="007C79BE"/>
    <w:rsid w:val="007D2121"/>
    <w:rsid w:val="007D2F4F"/>
    <w:rsid w:val="007D3355"/>
    <w:rsid w:val="007D58D0"/>
    <w:rsid w:val="007D6CB3"/>
    <w:rsid w:val="007E45C9"/>
    <w:rsid w:val="007E4A90"/>
    <w:rsid w:val="007F5593"/>
    <w:rsid w:val="007F5C37"/>
    <w:rsid w:val="007F7098"/>
    <w:rsid w:val="007F7B67"/>
    <w:rsid w:val="00800329"/>
    <w:rsid w:val="0080073E"/>
    <w:rsid w:val="00801289"/>
    <w:rsid w:val="00802B12"/>
    <w:rsid w:val="0081397D"/>
    <w:rsid w:val="00820D65"/>
    <w:rsid w:val="00823CB7"/>
    <w:rsid w:val="00823D0B"/>
    <w:rsid w:val="00824442"/>
    <w:rsid w:val="0082459A"/>
    <w:rsid w:val="00824A66"/>
    <w:rsid w:val="00831E19"/>
    <w:rsid w:val="008323FF"/>
    <w:rsid w:val="0083295F"/>
    <w:rsid w:val="00833768"/>
    <w:rsid w:val="0083419D"/>
    <w:rsid w:val="00836F15"/>
    <w:rsid w:val="008455F0"/>
    <w:rsid w:val="00846453"/>
    <w:rsid w:val="00847133"/>
    <w:rsid w:val="00847ADD"/>
    <w:rsid w:val="0085154D"/>
    <w:rsid w:val="00862754"/>
    <w:rsid w:val="00866A93"/>
    <w:rsid w:val="00867082"/>
    <w:rsid w:val="00870A79"/>
    <w:rsid w:val="00873A87"/>
    <w:rsid w:val="0087714F"/>
    <w:rsid w:val="00877234"/>
    <w:rsid w:val="00885B9A"/>
    <w:rsid w:val="00891272"/>
    <w:rsid w:val="008959A4"/>
    <w:rsid w:val="00895CC4"/>
    <w:rsid w:val="008A0603"/>
    <w:rsid w:val="008A0FF0"/>
    <w:rsid w:val="008A5F50"/>
    <w:rsid w:val="008B11E6"/>
    <w:rsid w:val="008B5FAE"/>
    <w:rsid w:val="008B6381"/>
    <w:rsid w:val="008B6D8D"/>
    <w:rsid w:val="008C0C0C"/>
    <w:rsid w:val="008C2150"/>
    <w:rsid w:val="008C47DA"/>
    <w:rsid w:val="008C690B"/>
    <w:rsid w:val="008C7B52"/>
    <w:rsid w:val="008D1E2B"/>
    <w:rsid w:val="008D1FB7"/>
    <w:rsid w:val="008D2012"/>
    <w:rsid w:val="008D3C8E"/>
    <w:rsid w:val="008D675E"/>
    <w:rsid w:val="008D75C3"/>
    <w:rsid w:val="008E07D6"/>
    <w:rsid w:val="008E31D9"/>
    <w:rsid w:val="008E75CD"/>
    <w:rsid w:val="008F0B2F"/>
    <w:rsid w:val="008F12C0"/>
    <w:rsid w:val="008F2942"/>
    <w:rsid w:val="008F3A50"/>
    <w:rsid w:val="008F42A7"/>
    <w:rsid w:val="008F7E7A"/>
    <w:rsid w:val="00901441"/>
    <w:rsid w:val="00901C79"/>
    <w:rsid w:val="00901CA4"/>
    <w:rsid w:val="009039FD"/>
    <w:rsid w:val="0090529F"/>
    <w:rsid w:val="009204F1"/>
    <w:rsid w:val="009209F5"/>
    <w:rsid w:val="00922F36"/>
    <w:rsid w:val="009248C1"/>
    <w:rsid w:val="00930998"/>
    <w:rsid w:val="00931D23"/>
    <w:rsid w:val="00941FAD"/>
    <w:rsid w:val="0094214E"/>
    <w:rsid w:val="00943FC6"/>
    <w:rsid w:val="00951F02"/>
    <w:rsid w:val="00952807"/>
    <w:rsid w:val="00955288"/>
    <w:rsid w:val="00966A82"/>
    <w:rsid w:val="00967CC1"/>
    <w:rsid w:val="00972345"/>
    <w:rsid w:val="00983F06"/>
    <w:rsid w:val="00984CC7"/>
    <w:rsid w:val="00984D48"/>
    <w:rsid w:val="0098551A"/>
    <w:rsid w:val="0098614A"/>
    <w:rsid w:val="009872AC"/>
    <w:rsid w:val="009876EC"/>
    <w:rsid w:val="00987E78"/>
    <w:rsid w:val="00987F10"/>
    <w:rsid w:val="00991C4B"/>
    <w:rsid w:val="009953C1"/>
    <w:rsid w:val="0099571B"/>
    <w:rsid w:val="00995A21"/>
    <w:rsid w:val="00997188"/>
    <w:rsid w:val="009A2620"/>
    <w:rsid w:val="009A43D5"/>
    <w:rsid w:val="009A48A4"/>
    <w:rsid w:val="009A75C1"/>
    <w:rsid w:val="009A7B24"/>
    <w:rsid w:val="009B05FA"/>
    <w:rsid w:val="009B7BB6"/>
    <w:rsid w:val="009C0A10"/>
    <w:rsid w:val="009C511D"/>
    <w:rsid w:val="009C78A5"/>
    <w:rsid w:val="009D0BB9"/>
    <w:rsid w:val="009D4F56"/>
    <w:rsid w:val="009D64C1"/>
    <w:rsid w:val="009D6F57"/>
    <w:rsid w:val="009E1A67"/>
    <w:rsid w:val="009E1C31"/>
    <w:rsid w:val="009F14FD"/>
    <w:rsid w:val="009F4D5C"/>
    <w:rsid w:val="009F74C3"/>
    <w:rsid w:val="00A00895"/>
    <w:rsid w:val="00A11C41"/>
    <w:rsid w:val="00A14E1F"/>
    <w:rsid w:val="00A15BD0"/>
    <w:rsid w:val="00A16E36"/>
    <w:rsid w:val="00A2453A"/>
    <w:rsid w:val="00A27A36"/>
    <w:rsid w:val="00A33991"/>
    <w:rsid w:val="00A33A66"/>
    <w:rsid w:val="00A34F38"/>
    <w:rsid w:val="00A44A03"/>
    <w:rsid w:val="00A456AA"/>
    <w:rsid w:val="00A464D3"/>
    <w:rsid w:val="00A522C4"/>
    <w:rsid w:val="00A5433F"/>
    <w:rsid w:val="00A544FA"/>
    <w:rsid w:val="00A57585"/>
    <w:rsid w:val="00A577C8"/>
    <w:rsid w:val="00A60C9A"/>
    <w:rsid w:val="00A60F06"/>
    <w:rsid w:val="00A61DCC"/>
    <w:rsid w:val="00A66373"/>
    <w:rsid w:val="00A72ACD"/>
    <w:rsid w:val="00A734E5"/>
    <w:rsid w:val="00A7760A"/>
    <w:rsid w:val="00A80263"/>
    <w:rsid w:val="00A85269"/>
    <w:rsid w:val="00A96D60"/>
    <w:rsid w:val="00AA02DE"/>
    <w:rsid w:val="00AA0452"/>
    <w:rsid w:val="00AA0B1A"/>
    <w:rsid w:val="00AA3CE2"/>
    <w:rsid w:val="00AA3D57"/>
    <w:rsid w:val="00AA3FBE"/>
    <w:rsid w:val="00AA431A"/>
    <w:rsid w:val="00AB1919"/>
    <w:rsid w:val="00AB335F"/>
    <w:rsid w:val="00AB7533"/>
    <w:rsid w:val="00AC3D82"/>
    <w:rsid w:val="00AC6D03"/>
    <w:rsid w:val="00AD0A4E"/>
    <w:rsid w:val="00AD1BDF"/>
    <w:rsid w:val="00AD2077"/>
    <w:rsid w:val="00AD79CE"/>
    <w:rsid w:val="00AE35E2"/>
    <w:rsid w:val="00AE60F5"/>
    <w:rsid w:val="00AF5284"/>
    <w:rsid w:val="00AF7484"/>
    <w:rsid w:val="00B001CB"/>
    <w:rsid w:val="00B0053C"/>
    <w:rsid w:val="00B00E21"/>
    <w:rsid w:val="00B0616C"/>
    <w:rsid w:val="00B07E01"/>
    <w:rsid w:val="00B10642"/>
    <w:rsid w:val="00B1360E"/>
    <w:rsid w:val="00B14AFA"/>
    <w:rsid w:val="00B17B27"/>
    <w:rsid w:val="00B212E9"/>
    <w:rsid w:val="00B215B9"/>
    <w:rsid w:val="00B223F1"/>
    <w:rsid w:val="00B2322E"/>
    <w:rsid w:val="00B24061"/>
    <w:rsid w:val="00B26000"/>
    <w:rsid w:val="00B2611C"/>
    <w:rsid w:val="00B264FD"/>
    <w:rsid w:val="00B267C7"/>
    <w:rsid w:val="00B26DFA"/>
    <w:rsid w:val="00B329C1"/>
    <w:rsid w:val="00B34C09"/>
    <w:rsid w:val="00B3524E"/>
    <w:rsid w:val="00B3575A"/>
    <w:rsid w:val="00B37C66"/>
    <w:rsid w:val="00B411A8"/>
    <w:rsid w:val="00B41523"/>
    <w:rsid w:val="00B43C7C"/>
    <w:rsid w:val="00B45C15"/>
    <w:rsid w:val="00B5062B"/>
    <w:rsid w:val="00B539BD"/>
    <w:rsid w:val="00B5415C"/>
    <w:rsid w:val="00B54999"/>
    <w:rsid w:val="00B56569"/>
    <w:rsid w:val="00B570C6"/>
    <w:rsid w:val="00B60C23"/>
    <w:rsid w:val="00B62760"/>
    <w:rsid w:val="00B639B9"/>
    <w:rsid w:val="00B71F44"/>
    <w:rsid w:val="00B7266E"/>
    <w:rsid w:val="00B73EEF"/>
    <w:rsid w:val="00B74141"/>
    <w:rsid w:val="00B746C2"/>
    <w:rsid w:val="00B74C31"/>
    <w:rsid w:val="00B81A8A"/>
    <w:rsid w:val="00B84827"/>
    <w:rsid w:val="00B8561E"/>
    <w:rsid w:val="00B86301"/>
    <w:rsid w:val="00B9536A"/>
    <w:rsid w:val="00BA0651"/>
    <w:rsid w:val="00BA59EC"/>
    <w:rsid w:val="00BB1A58"/>
    <w:rsid w:val="00BB2B60"/>
    <w:rsid w:val="00BC0F48"/>
    <w:rsid w:val="00BC5351"/>
    <w:rsid w:val="00BC6A8C"/>
    <w:rsid w:val="00BC6CC5"/>
    <w:rsid w:val="00BD2C84"/>
    <w:rsid w:val="00BD2D8F"/>
    <w:rsid w:val="00BE1BAF"/>
    <w:rsid w:val="00BE3C32"/>
    <w:rsid w:val="00BE48D4"/>
    <w:rsid w:val="00BF23DA"/>
    <w:rsid w:val="00BF27DF"/>
    <w:rsid w:val="00BF2B8A"/>
    <w:rsid w:val="00BF391C"/>
    <w:rsid w:val="00BF432B"/>
    <w:rsid w:val="00BF43D7"/>
    <w:rsid w:val="00C0184D"/>
    <w:rsid w:val="00C021B8"/>
    <w:rsid w:val="00C0300D"/>
    <w:rsid w:val="00C06021"/>
    <w:rsid w:val="00C06226"/>
    <w:rsid w:val="00C07331"/>
    <w:rsid w:val="00C07A0B"/>
    <w:rsid w:val="00C14D69"/>
    <w:rsid w:val="00C15525"/>
    <w:rsid w:val="00C161EB"/>
    <w:rsid w:val="00C24289"/>
    <w:rsid w:val="00C335FA"/>
    <w:rsid w:val="00C355FB"/>
    <w:rsid w:val="00C35EBE"/>
    <w:rsid w:val="00C407D4"/>
    <w:rsid w:val="00C40FB5"/>
    <w:rsid w:val="00C45798"/>
    <w:rsid w:val="00C457E3"/>
    <w:rsid w:val="00C45AEB"/>
    <w:rsid w:val="00C512E7"/>
    <w:rsid w:val="00C5154D"/>
    <w:rsid w:val="00C54C86"/>
    <w:rsid w:val="00C60283"/>
    <w:rsid w:val="00C6252B"/>
    <w:rsid w:val="00C62D29"/>
    <w:rsid w:val="00C73A68"/>
    <w:rsid w:val="00C75717"/>
    <w:rsid w:val="00C80A66"/>
    <w:rsid w:val="00C81387"/>
    <w:rsid w:val="00C8153C"/>
    <w:rsid w:val="00C85D8F"/>
    <w:rsid w:val="00C90169"/>
    <w:rsid w:val="00C90C36"/>
    <w:rsid w:val="00C93F04"/>
    <w:rsid w:val="00C978A0"/>
    <w:rsid w:val="00CA3642"/>
    <w:rsid w:val="00CA3E2B"/>
    <w:rsid w:val="00CA5A5E"/>
    <w:rsid w:val="00CA5A70"/>
    <w:rsid w:val="00CB0197"/>
    <w:rsid w:val="00CB0DE4"/>
    <w:rsid w:val="00CB142B"/>
    <w:rsid w:val="00CB5889"/>
    <w:rsid w:val="00CC0E29"/>
    <w:rsid w:val="00CC2420"/>
    <w:rsid w:val="00CC3198"/>
    <w:rsid w:val="00CC396A"/>
    <w:rsid w:val="00CC5711"/>
    <w:rsid w:val="00CD0149"/>
    <w:rsid w:val="00CD0501"/>
    <w:rsid w:val="00CD1807"/>
    <w:rsid w:val="00CD28E7"/>
    <w:rsid w:val="00CD370D"/>
    <w:rsid w:val="00CD4846"/>
    <w:rsid w:val="00CD5AF4"/>
    <w:rsid w:val="00CD5CDF"/>
    <w:rsid w:val="00CD6318"/>
    <w:rsid w:val="00CD7E7C"/>
    <w:rsid w:val="00CE2BEF"/>
    <w:rsid w:val="00CE37AB"/>
    <w:rsid w:val="00CE5D02"/>
    <w:rsid w:val="00CF06B6"/>
    <w:rsid w:val="00CF09EA"/>
    <w:rsid w:val="00CF23C5"/>
    <w:rsid w:val="00CF7BB7"/>
    <w:rsid w:val="00CF7CB9"/>
    <w:rsid w:val="00D00636"/>
    <w:rsid w:val="00D0179C"/>
    <w:rsid w:val="00D03E84"/>
    <w:rsid w:val="00D041C9"/>
    <w:rsid w:val="00D05473"/>
    <w:rsid w:val="00D0580D"/>
    <w:rsid w:val="00D06A50"/>
    <w:rsid w:val="00D07660"/>
    <w:rsid w:val="00D111DA"/>
    <w:rsid w:val="00D14FB8"/>
    <w:rsid w:val="00D176F0"/>
    <w:rsid w:val="00D21E57"/>
    <w:rsid w:val="00D22845"/>
    <w:rsid w:val="00D239A0"/>
    <w:rsid w:val="00D24267"/>
    <w:rsid w:val="00D27011"/>
    <w:rsid w:val="00D323F2"/>
    <w:rsid w:val="00D34B51"/>
    <w:rsid w:val="00D3516A"/>
    <w:rsid w:val="00D4169B"/>
    <w:rsid w:val="00D45B23"/>
    <w:rsid w:val="00D519AB"/>
    <w:rsid w:val="00D52761"/>
    <w:rsid w:val="00D53BB6"/>
    <w:rsid w:val="00D56507"/>
    <w:rsid w:val="00D61607"/>
    <w:rsid w:val="00D669F1"/>
    <w:rsid w:val="00D67983"/>
    <w:rsid w:val="00D71E1E"/>
    <w:rsid w:val="00D73A87"/>
    <w:rsid w:val="00D760E1"/>
    <w:rsid w:val="00D778AD"/>
    <w:rsid w:val="00D80C96"/>
    <w:rsid w:val="00D9046B"/>
    <w:rsid w:val="00D94696"/>
    <w:rsid w:val="00D97267"/>
    <w:rsid w:val="00D97DC0"/>
    <w:rsid w:val="00D97DD6"/>
    <w:rsid w:val="00DA4275"/>
    <w:rsid w:val="00DA4ACC"/>
    <w:rsid w:val="00DA4DF9"/>
    <w:rsid w:val="00DA58F4"/>
    <w:rsid w:val="00DA744A"/>
    <w:rsid w:val="00DB13EB"/>
    <w:rsid w:val="00DB1846"/>
    <w:rsid w:val="00DB4439"/>
    <w:rsid w:val="00DB46CE"/>
    <w:rsid w:val="00DC01F2"/>
    <w:rsid w:val="00DC0DD7"/>
    <w:rsid w:val="00DC4AFE"/>
    <w:rsid w:val="00DC6223"/>
    <w:rsid w:val="00DC68F4"/>
    <w:rsid w:val="00DD2314"/>
    <w:rsid w:val="00DD237D"/>
    <w:rsid w:val="00DD5A93"/>
    <w:rsid w:val="00DD6B6B"/>
    <w:rsid w:val="00DD712E"/>
    <w:rsid w:val="00DE2055"/>
    <w:rsid w:val="00DE4725"/>
    <w:rsid w:val="00DE653F"/>
    <w:rsid w:val="00DF12DB"/>
    <w:rsid w:val="00DF3178"/>
    <w:rsid w:val="00DF702D"/>
    <w:rsid w:val="00E00797"/>
    <w:rsid w:val="00E00A33"/>
    <w:rsid w:val="00E03367"/>
    <w:rsid w:val="00E05E89"/>
    <w:rsid w:val="00E1052C"/>
    <w:rsid w:val="00E14BD5"/>
    <w:rsid w:val="00E14D0F"/>
    <w:rsid w:val="00E157FA"/>
    <w:rsid w:val="00E15D86"/>
    <w:rsid w:val="00E204F7"/>
    <w:rsid w:val="00E2137C"/>
    <w:rsid w:val="00E22486"/>
    <w:rsid w:val="00E23C6B"/>
    <w:rsid w:val="00E2437C"/>
    <w:rsid w:val="00E314BB"/>
    <w:rsid w:val="00E31D45"/>
    <w:rsid w:val="00E42202"/>
    <w:rsid w:val="00E46223"/>
    <w:rsid w:val="00E53D92"/>
    <w:rsid w:val="00E54D04"/>
    <w:rsid w:val="00E575E5"/>
    <w:rsid w:val="00E64292"/>
    <w:rsid w:val="00E64E5A"/>
    <w:rsid w:val="00E75BA2"/>
    <w:rsid w:val="00E765EC"/>
    <w:rsid w:val="00E77F8C"/>
    <w:rsid w:val="00E85B8E"/>
    <w:rsid w:val="00E87BA4"/>
    <w:rsid w:val="00E937EF"/>
    <w:rsid w:val="00E963D4"/>
    <w:rsid w:val="00EA0A8B"/>
    <w:rsid w:val="00EB0F75"/>
    <w:rsid w:val="00EB576C"/>
    <w:rsid w:val="00EB7C62"/>
    <w:rsid w:val="00EC1071"/>
    <w:rsid w:val="00EC19EC"/>
    <w:rsid w:val="00EC56A9"/>
    <w:rsid w:val="00EC631C"/>
    <w:rsid w:val="00ED1406"/>
    <w:rsid w:val="00ED1438"/>
    <w:rsid w:val="00ED30E8"/>
    <w:rsid w:val="00ED3B71"/>
    <w:rsid w:val="00EE263A"/>
    <w:rsid w:val="00EE3D99"/>
    <w:rsid w:val="00EF08B6"/>
    <w:rsid w:val="00EF3E91"/>
    <w:rsid w:val="00EF7F55"/>
    <w:rsid w:val="00F0002C"/>
    <w:rsid w:val="00F001FB"/>
    <w:rsid w:val="00F01F16"/>
    <w:rsid w:val="00F050C5"/>
    <w:rsid w:val="00F05E18"/>
    <w:rsid w:val="00F06D35"/>
    <w:rsid w:val="00F119E5"/>
    <w:rsid w:val="00F13D87"/>
    <w:rsid w:val="00F14039"/>
    <w:rsid w:val="00F154D1"/>
    <w:rsid w:val="00F1716F"/>
    <w:rsid w:val="00F20CB4"/>
    <w:rsid w:val="00F22579"/>
    <w:rsid w:val="00F2358B"/>
    <w:rsid w:val="00F2421F"/>
    <w:rsid w:val="00F24A47"/>
    <w:rsid w:val="00F25C8B"/>
    <w:rsid w:val="00F264C8"/>
    <w:rsid w:val="00F27A2C"/>
    <w:rsid w:val="00F34081"/>
    <w:rsid w:val="00F36660"/>
    <w:rsid w:val="00F37848"/>
    <w:rsid w:val="00F3791E"/>
    <w:rsid w:val="00F37BDB"/>
    <w:rsid w:val="00F43DCF"/>
    <w:rsid w:val="00F50969"/>
    <w:rsid w:val="00F519C5"/>
    <w:rsid w:val="00F553AD"/>
    <w:rsid w:val="00F60D80"/>
    <w:rsid w:val="00F6196A"/>
    <w:rsid w:val="00F654B6"/>
    <w:rsid w:val="00F67907"/>
    <w:rsid w:val="00F67938"/>
    <w:rsid w:val="00F71166"/>
    <w:rsid w:val="00F71195"/>
    <w:rsid w:val="00F73BD7"/>
    <w:rsid w:val="00F7693D"/>
    <w:rsid w:val="00F82F2A"/>
    <w:rsid w:val="00F84BD6"/>
    <w:rsid w:val="00F91B81"/>
    <w:rsid w:val="00F95608"/>
    <w:rsid w:val="00FA3119"/>
    <w:rsid w:val="00FA31B6"/>
    <w:rsid w:val="00FA48A5"/>
    <w:rsid w:val="00FA61FE"/>
    <w:rsid w:val="00FA62F2"/>
    <w:rsid w:val="00FB1399"/>
    <w:rsid w:val="00FB17A9"/>
    <w:rsid w:val="00FB3A16"/>
    <w:rsid w:val="00FB3F88"/>
    <w:rsid w:val="00FB7E5F"/>
    <w:rsid w:val="00FC2686"/>
    <w:rsid w:val="00FC290B"/>
    <w:rsid w:val="00FC7B2B"/>
    <w:rsid w:val="00FD1824"/>
    <w:rsid w:val="00FD7707"/>
    <w:rsid w:val="00FE165D"/>
    <w:rsid w:val="00FE1EDC"/>
    <w:rsid w:val="00FE2294"/>
    <w:rsid w:val="00FE621E"/>
    <w:rsid w:val="00FE7F4F"/>
    <w:rsid w:val="00FF0867"/>
    <w:rsid w:val="00FF4683"/>
    <w:rsid w:val="00FF5FE5"/>
    <w:rsid w:val="00FF73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9153"/>
    <o:shapelayout v:ext="edit">
      <o:idmap v:ext="edit" data="1"/>
    </o:shapelayout>
  </w:shapeDefaults>
  <w:decimalSymbol w:val=","/>
  <w:listSeparator w:val=";"/>
  <w14:docId w14:val="2E09BFC2"/>
  <w15:docId w15:val="{DC1515D2-ACFA-4E45-BE93-4A9531BAD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31E19"/>
    <w:rPr>
      <w:sz w:val="24"/>
      <w:szCs w:val="24"/>
    </w:rPr>
  </w:style>
  <w:style w:type="paragraph" w:styleId="berschrift1">
    <w:name w:val="heading 1"/>
    <w:basedOn w:val="Standard"/>
    <w:next w:val="Standard"/>
    <w:qFormat/>
    <w:pPr>
      <w:keepNext/>
      <w:jc w:val="center"/>
      <w:outlineLvl w:val="0"/>
    </w:pPr>
    <w:rPr>
      <w:b/>
      <w:bCs/>
    </w:rPr>
  </w:style>
  <w:style w:type="paragraph" w:styleId="berschrift2">
    <w:name w:val="heading 2"/>
    <w:basedOn w:val="Standard"/>
    <w:next w:val="Standard"/>
    <w:qFormat/>
    <w:pPr>
      <w:keepNext/>
      <w:outlineLvl w:val="1"/>
    </w:pPr>
    <w:rPr>
      <w:b/>
      <w:szCs w:val="32"/>
    </w:rPr>
  </w:style>
  <w:style w:type="paragraph" w:styleId="berschrift3">
    <w:name w:val="heading 3"/>
    <w:basedOn w:val="Standard"/>
    <w:next w:val="Standard"/>
    <w:qFormat/>
    <w:pPr>
      <w:keepNext/>
      <w:outlineLvl w:val="2"/>
    </w:pPr>
    <w:rPr>
      <w:rFonts w:ascii="Arial" w:hAnsi="Arial" w:cs="Arial"/>
      <w:b/>
      <w:sz w:val="22"/>
    </w:rPr>
  </w:style>
  <w:style w:type="paragraph" w:styleId="berschrift4">
    <w:name w:val="heading 4"/>
    <w:basedOn w:val="Standard"/>
    <w:next w:val="Standard"/>
    <w:qFormat/>
    <w:pPr>
      <w:keepNext/>
      <w:outlineLvl w:val="3"/>
    </w:pPr>
    <w:rPr>
      <w:rFonts w:ascii="Arial" w:hAnsi="Arial" w:cs="Arial"/>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Textkrper">
    <w:name w:val="Body Text"/>
    <w:basedOn w:val="Standard"/>
    <w:pPr>
      <w:jc w:val="center"/>
    </w:pPr>
    <w:rPr>
      <w:b/>
      <w:sz w:val="28"/>
      <w:szCs w:val="28"/>
    </w:rPr>
  </w:style>
  <w:style w:type="paragraph" w:styleId="Textkrper2">
    <w:name w:val="Body Text 2"/>
    <w:basedOn w:val="Standard"/>
    <w:rPr>
      <w:rFonts w:ascii="Arial" w:hAnsi="Arial" w:cs="Arial"/>
      <w:sz w:val="22"/>
    </w:rPr>
  </w:style>
  <w:style w:type="character" w:styleId="Hyperlink">
    <w:name w:val="Hyperlink"/>
    <w:rPr>
      <w:color w:val="0000FF"/>
      <w:u w:val="single"/>
    </w:rPr>
  </w:style>
  <w:style w:type="paragraph" w:styleId="Kopfzeile">
    <w:name w:val="header"/>
    <w:basedOn w:val="Standard"/>
    <w:rsid w:val="00F71195"/>
    <w:pPr>
      <w:tabs>
        <w:tab w:val="center" w:pos="4536"/>
        <w:tab w:val="right" w:pos="9072"/>
      </w:tabs>
    </w:pPr>
  </w:style>
  <w:style w:type="paragraph" w:styleId="Fuzeile">
    <w:name w:val="footer"/>
    <w:basedOn w:val="Standard"/>
    <w:link w:val="FuzeileZchn"/>
    <w:rsid w:val="00F71195"/>
    <w:pPr>
      <w:tabs>
        <w:tab w:val="center" w:pos="4536"/>
        <w:tab w:val="right" w:pos="9072"/>
      </w:tabs>
    </w:pPr>
  </w:style>
  <w:style w:type="character" w:styleId="Kommentarzeichen">
    <w:name w:val="annotation reference"/>
    <w:rsid w:val="00F73BD7"/>
    <w:rPr>
      <w:sz w:val="16"/>
      <w:szCs w:val="16"/>
    </w:rPr>
  </w:style>
  <w:style w:type="paragraph" w:styleId="Kommentartext">
    <w:name w:val="annotation text"/>
    <w:basedOn w:val="Standard"/>
    <w:link w:val="KommentartextZchn"/>
    <w:rsid w:val="00F73BD7"/>
    <w:rPr>
      <w:sz w:val="20"/>
      <w:szCs w:val="20"/>
    </w:rPr>
  </w:style>
  <w:style w:type="character" w:customStyle="1" w:styleId="KommentartextZchn">
    <w:name w:val="Kommentartext Zchn"/>
    <w:basedOn w:val="Absatz-Standardschriftart"/>
    <w:link w:val="Kommentartext"/>
    <w:rsid w:val="00F73BD7"/>
  </w:style>
  <w:style w:type="paragraph" w:styleId="Kommentarthema">
    <w:name w:val="annotation subject"/>
    <w:basedOn w:val="Kommentartext"/>
    <w:next w:val="Kommentartext"/>
    <w:link w:val="KommentarthemaZchn"/>
    <w:rsid w:val="00F73BD7"/>
    <w:rPr>
      <w:b/>
      <w:bCs/>
    </w:rPr>
  </w:style>
  <w:style w:type="character" w:customStyle="1" w:styleId="KommentarthemaZchn">
    <w:name w:val="Kommentarthema Zchn"/>
    <w:link w:val="Kommentarthema"/>
    <w:rsid w:val="00F73BD7"/>
    <w:rPr>
      <w:b/>
      <w:bCs/>
    </w:rPr>
  </w:style>
  <w:style w:type="paragraph" w:styleId="berarbeitung">
    <w:name w:val="Revision"/>
    <w:hidden/>
    <w:uiPriority w:val="99"/>
    <w:semiHidden/>
    <w:rsid w:val="00F73BD7"/>
    <w:rPr>
      <w:sz w:val="24"/>
      <w:szCs w:val="24"/>
    </w:rPr>
  </w:style>
  <w:style w:type="paragraph" w:styleId="StandardWeb">
    <w:name w:val="Normal (Web)"/>
    <w:basedOn w:val="Standard"/>
    <w:uiPriority w:val="99"/>
    <w:unhideWhenUsed/>
    <w:rsid w:val="006265E4"/>
    <w:pPr>
      <w:spacing w:before="100" w:beforeAutospacing="1" w:after="100" w:afterAutospacing="1"/>
    </w:pPr>
    <w:rPr>
      <w:rFonts w:eastAsiaTheme="minorHAnsi"/>
    </w:rPr>
  </w:style>
  <w:style w:type="paragraph" w:customStyle="1" w:styleId="EinfAbs">
    <w:name w:val="[Einf. Abs.]"/>
    <w:basedOn w:val="Standard"/>
    <w:uiPriority w:val="99"/>
    <w:rsid w:val="00BD2D8F"/>
    <w:pPr>
      <w:autoSpaceDE w:val="0"/>
      <w:autoSpaceDN w:val="0"/>
      <w:adjustRightInd w:val="0"/>
      <w:spacing w:line="288" w:lineRule="auto"/>
      <w:textAlignment w:val="center"/>
    </w:pPr>
    <w:rPr>
      <w:rFonts w:ascii="MinionPro-Regular" w:hAnsi="MinionPro-Regular" w:cs="MinionPro-Regular"/>
      <w:color w:val="000000"/>
    </w:rPr>
  </w:style>
  <w:style w:type="table" w:styleId="Tabellenraster">
    <w:name w:val="Table Grid"/>
    <w:basedOn w:val="NormaleTabelle"/>
    <w:rsid w:val="001A3D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BF23DA"/>
    <w:pPr>
      <w:ind w:left="720"/>
      <w:contextualSpacing/>
    </w:pPr>
  </w:style>
  <w:style w:type="character" w:customStyle="1" w:styleId="FuzeileZchn">
    <w:name w:val="Fußzeile Zchn"/>
    <w:basedOn w:val="Absatz-Standardschriftart"/>
    <w:link w:val="Fuzeile"/>
    <w:rsid w:val="00D239A0"/>
    <w:rPr>
      <w:sz w:val="24"/>
      <w:szCs w:val="24"/>
    </w:rPr>
  </w:style>
  <w:style w:type="character" w:styleId="Seitenzahl">
    <w:name w:val="page number"/>
    <w:basedOn w:val="Absatz-Standardschriftart"/>
    <w:rsid w:val="00D239A0"/>
  </w:style>
  <w:style w:type="character" w:styleId="NichtaufgelsteErwhnung">
    <w:name w:val="Unresolved Mention"/>
    <w:basedOn w:val="Absatz-Standardschriftart"/>
    <w:uiPriority w:val="99"/>
    <w:semiHidden/>
    <w:unhideWhenUsed/>
    <w:rsid w:val="00CE5D02"/>
    <w:rPr>
      <w:color w:val="605E5C"/>
      <w:shd w:val="clear" w:color="auto" w:fill="E1DFDD"/>
    </w:rPr>
  </w:style>
  <w:style w:type="character" w:customStyle="1" w:styleId="InternetLink">
    <w:name w:val="Internet Link"/>
    <w:rsid w:val="00E2137C"/>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9336257">
      <w:bodyDiv w:val="1"/>
      <w:marLeft w:val="0"/>
      <w:marRight w:val="0"/>
      <w:marTop w:val="0"/>
      <w:marBottom w:val="0"/>
      <w:divBdr>
        <w:top w:val="none" w:sz="0" w:space="0" w:color="auto"/>
        <w:left w:val="none" w:sz="0" w:space="0" w:color="auto"/>
        <w:bottom w:val="none" w:sz="0" w:space="0" w:color="auto"/>
        <w:right w:val="none" w:sz="0" w:space="0" w:color="auto"/>
      </w:divBdr>
    </w:div>
    <w:div w:id="637758784">
      <w:bodyDiv w:val="1"/>
      <w:marLeft w:val="0"/>
      <w:marRight w:val="0"/>
      <w:marTop w:val="0"/>
      <w:marBottom w:val="0"/>
      <w:divBdr>
        <w:top w:val="none" w:sz="0" w:space="0" w:color="auto"/>
        <w:left w:val="none" w:sz="0" w:space="0" w:color="auto"/>
        <w:bottom w:val="none" w:sz="0" w:space="0" w:color="auto"/>
        <w:right w:val="none" w:sz="0" w:space="0" w:color="auto"/>
      </w:divBdr>
    </w:div>
    <w:div w:id="669217751">
      <w:bodyDiv w:val="1"/>
      <w:marLeft w:val="0"/>
      <w:marRight w:val="0"/>
      <w:marTop w:val="0"/>
      <w:marBottom w:val="0"/>
      <w:divBdr>
        <w:top w:val="none" w:sz="0" w:space="0" w:color="auto"/>
        <w:left w:val="none" w:sz="0" w:space="0" w:color="auto"/>
        <w:bottom w:val="none" w:sz="0" w:space="0" w:color="auto"/>
        <w:right w:val="none" w:sz="0" w:space="0" w:color="auto"/>
      </w:divBdr>
    </w:div>
    <w:div w:id="906964177">
      <w:bodyDiv w:val="1"/>
      <w:marLeft w:val="0"/>
      <w:marRight w:val="0"/>
      <w:marTop w:val="0"/>
      <w:marBottom w:val="0"/>
      <w:divBdr>
        <w:top w:val="none" w:sz="0" w:space="0" w:color="auto"/>
        <w:left w:val="none" w:sz="0" w:space="0" w:color="auto"/>
        <w:bottom w:val="none" w:sz="0" w:space="0" w:color="auto"/>
        <w:right w:val="none" w:sz="0" w:space="0" w:color="auto"/>
      </w:divBdr>
    </w:div>
    <w:div w:id="1101221978">
      <w:bodyDiv w:val="1"/>
      <w:marLeft w:val="0"/>
      <w:marRight w:val="0"/>
      <w:marTop w:val="0"/>
      <w:marBottom w:val="0"/>
      <w:divBdr>
        <w:top w:val="none" w:sz="0" w:space="0" w:color="auto"/>
        <w:left w:val="none" w:sz="0" w:space="0" w:color="auto"/>
        <w:bottom w:val="none" w:sz="0" w:space="0" w:color="auto"/>
        <w:right w:val="none" w:sz="0" w:space="0" w:color="auto"/>
      </w:divBdr>
    </w:div>
    <w:div w:id="1158184142">
      <w:bodyDiv w:val="1"/>
      <w:marLeft w:val="0"/>
      <w:marRight w:val="0"/>
      <w:marTop w:val="0"/>
      <w:marBottom w:val="0"/>
      <w:divBdr>
        <w:top w:val="none" w:sz="0" w:space="0" w:color="auto"/>
        <w:left w:val="none" w:sz="0" w:space="0" w:color="auto"/>
        <w:bottom w:val="none" w:sz="0" w:space="0" w:color="auto"/>
        <w:right w:val="none" w:sz="0" w:space="0" w:color="auto"/>
      </w:divBdr>
    </w:div>
    <w:div w:id="1413164389">
      <w:bodyDiv w:val="1"/>
      <w:marLeft w:val="0"/>
      <w:marRight w:val="0"/>
      <w:marTop w:val="0"/>
      <w:marBottom w:val="0"/>
      <w:divBdr>
        <w:top w:val="none" w:sz="0" w:space="0" w:color="auto"/>
        <w:left w:val="none" w:sz="0" w:space="0" w:color="auto"/>
        <w:bottom w:val="none" w:sz="0" w:space="0" w:color="auto"/>
        <w:right w:val="none" w:sz="0" w:space="0" w:color="auto"/>
      </w:divBdr>
    </w:div>
    <w:div w:id="1453479427">
      <w:bodyDiv w:val="1"/>
      <w:marLeft w:val="0"/>
      <w:marRight w:val="0"/>
      <w:marTop w:val="0"/>
      <w:marBottom w:val="0"/>
      <w:divBdr>
        <w:top w:val="none" w:sz="0" w:space="0" w:color="auto"/>
        <w:left w:val="none" w:sz="0" w:space="0" w:color="auto"/>
        <w:bottom w:val="none" w:sz="0" w:space="0" w:color="auto"/>
        <w:right w:val="none" w:sz="0" w:space="0" w:color="auto"/>
      </w:divBdr>
    </w:div>
    <w:div w:id="1526401021">
      <w:bodyDiv w:val="1"/>
      <w:marLeft w:val="0"/>
      <w:marRight w:val="0"/>
      <w:marTop w:val="0"/>
      <w:marBottom w:val="0"/>
      <w:divBdr>
        <w:top w:val="none" w:sz="0" w:space="0" w:color="auto"/>
        <w:left w:val="none" w:sz="0" w:space="0" w:color="auto"/>
        <w:bottom w:val="none" w:sz="0" w:space="0" w:color="auto"/>
        <w:right w:val="none" w:sz="0" w:space="0" w:color="auto"/>
      </w:divBdr>
    </w:div>
    <w:div w:id="1670253544">
      <w:bodyDiv w:val="1"/>
      <w:marLeft w:val="0"/>
      <w:marRight w:val="0"/>
      <w:marTop w:val="0"/>
      <w:marBottom w:val="0"/>
      <w:divBdr>
        <w:top w:val="none" w:sz="0" w:space="0" w:color="auto"/>
        <w:left w:val="none" w:sz="0" w:space="0" w:color="auto"/>
        <w:bottom w:val="none" w:sz="0" w:space="0" w:color="auto"/>
        <w:right w:val="none" w:sz="0" w:space="0" w:color="auto"/>
      </w:divBdr>
    </w:div>
    <w:div w:id="1976907820">
      <w:bodyDiv w:val="1"/>
      <w:marLeft w:val="0"/>
      <w:marRight w:val="0"/>
      <w:marTop w:val="0"/>
      <w:marBottom w:val="0"/>
      <w:divBdr>
        <w:top w:val="none" w:sz="0" w:space="0" w:color="auto"/>
        <w:left w:val="none" w:sz="0" w:space="0" w:color="auto"/>
        <w:bottom w:val="none" w:sz="0" w:space="0" w:color="auto"/>
        <w:right w:val="none" w:sz="0" w:space="0" w:color="auto"/>
      </w:divBdr>
    </w:div>
    <w:div w:id="1993875679">
      <w:bodyDiv w:val="1"/>
      <w:marLeft w:val="0"/>
      <w:marRight w:val="0"/>
      <w:marTop w:val="0"/>
      <w:marBottom w:val="0"/>
      <w:divBdr>
        <w:top w:val="none" w:sz="0" w:space="0" w:color="auto"/>
        <w:left w:val="none" w:sz="0" w:space="0" w:color="auto"/>
        <w:bottom w:val="none" w:sz="0" w:space="0" w:color="auto"/>
        <w:right w:val="none" w:sz="0" w:space="0" w:color="auto"/>
      </w:divBdr>
    </w:div>
    <w:div w:id="2063819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instagram.com/die_freien_gerstensorten"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acebook.com/DieFreienGerstensorten" TargetMode="External"/><Relationship Id="rId5" Type="http://schemas.openxmlformats.org/officeDocument/2006/relationships/webSettings" Target="webSettings.xml"/><Relationship Id="rId15" Type="http://schemas.openxmlformats.org/officeDocument/2006/relationships/hyperlink" Target="http://www.die-freien-brauer.com" TargetMode="External"/><Relationship Id="rId10" Type="http://schemas.openxmlformats.org/officeDocument/2006/relationships/hyperlink" Target="http://www.die-freien-gerstensorten.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die-freien-gerstensorten.com/" TargetMode="Externa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EF1D8C-2635-4183-8DA3-585AAAF66C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545</Words>
  <Characters>4134</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Meyermühle Pressemitteilung</vt:lpstr>
    </vt:vector>
  </TitlesOfParts>
  <Company>kommunikation.pur</Company>
  <LinksUpToDate>false</LinksUpToDate>
  <CharactersWithSpaces>4670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Meyermühle Pressemitteilung</dc:title>
  <dc:creator>Sandra Ganzenmüller</dc:creator>
  <cp:lastModifiedBy>Sandra Ganzenmueller - kommunikation.pur GmbH</cp:lastModifiedBy>
  <cp:revision>11</cp:revision>
  <cp:lastPrinted>2017-01-04T10:11:00Z</cp:lastPrinted>
  <dcterms:created xsi:type="dcterms:W3CDTF">2022-03-28T17:13:00Z</dcterms:created>
  <dcterms:modified xsi:type="dcterms:W3CDTF">2022-04-05T14:07:00Z</dcterms:modified>
</cp:coreProperties>
</file>