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69D336" w14:textId="44C12FBA" w:rsidR="00417504" w:rsidRDefault="00C93B51" w:rsidP="008B2BAA">
      <w:pPr>
        <w:spacing w:line="360" w:lineRule="auto"/>
        <w:rPr>
          <w:rFonts w:ascii="Arial" w:hAnsi="Arial" w:cs="Arial"/>
          <w:b/>
        </w:rPr>
      </w:pPr>
      <w:r>
        <w:rPr>
          <w:rFonts w:ascii="Arial" w:hAnsi="Arial" w:cs="Arial"/>
          <w:b/>
        </w:rPr>
        <w:t>Kreativer Austausch beim</w:t>
      </w:r>
      <w:r w:rsidR="00417504">
        <w:rPr>
          <w:rFonts w:ascii="Arial" w:hAnsi="Arial" w:cs="Arial"/>
          <w:b/>
        </w:rPr>
        <w:t xml:space="preserve"> F</w:t>
      </w:r>
      <w:r w:rsidR="003B7224">
        <w:rPr>
          <w:rFonts w:ascii="Arial" w:hAnsi="Arial" w:cs="Arial"/>
          <w:b/>
        </w:rPr>
        <w:t>orum</w:t>
      </w:r>
      <w:r w:rsidR="00417504">
        <w:rPr>
          <w:rFonts w:ascii="Arial" w:hAnsi="Arial" w:cs="Arial"/>
          <w:b/>
        </w:rPr>
        <w:t xml:space="preserve"> Marketing der Freien Brauer</w:t>
      </w:r>
    </w:p>
    <w:p w14:paraId="4AB6DCBE" w14:textId="53A5537B" w:rsidR="008B2BAA" w:rsidRPr="008B2BAA" w:rsidRDefault="00417504" w:rsidP="008B2BAA">
      <w:pPr>
        <w:spacing w:line="360" w:lineRule="auto"/>
        <w:rPr>
          <w:rFonts w:ascii="Arial" w:hAnsi="Arial" w:cs="Arial"/>
          <w:b/>
          <w:sz w:val="20"/>
          <w:szCs w:val="20"/>
        </w:rPr>
      </w:pPr>
      <w:r>
        <w:rPr>
          <w:rFonts w:ascii="Arial" w:hAnsi="Arial" w:cs="Arial"/>
          <w:b/>
          <w:sz w:val="20"/>
          <w:szCs w:val="20"/>
        </w:rPr>
        <w:t xml:space="preserve">Netzwerken, </w:t>
      </w:r>
      <w:r w:rsidR="00C93B51">
        <w:rPr>
          <w:rFonts w:ascii="Arial" w:hAnsi="Arial" w:cs="Arial"/>
          <w:b/>
          <w:sz w:val="20"/>
          <w:szCs w:val="20"/>
        </w:rPr>
        <w:t xml:space="preserve">Weiterbildung </w:t>
      </w:r>
      <w:r>
        <w:rPr>
          <w:rFonts w:ascii="Arial" w:hAnsi="Arial" w:cs="Arial"/>
          <w:b/>
          <w:sz w:val="20"/>
          <w:szCs w:val="20"/>
        </w:rPr>
        <w:t xml:space="preserve">und </w:t>
      </w:r>
      <w:r w:rsidR="00E056C5">
        <w:rPr>
          <w:rFonts w:ascii="Arial" w:hAnsi="Arial" w:cs="Arial"/>
          <w:b/>
          <w:sz w:val="20"/>
          <w:szCs w:val="20"/>
        </w:rPr>
        <w:t>Marketingprojekte</w:t>
      </w:r>
      <w:r>
        <w:rPr>
          <w:rFonts w:ascii="Arial" w:hAnsi="Arial" w:cs="Arial"/>
          <w:b/>
          <w:sz w:val="20"/>
          <w:szCs w:val="20"/>
        </w:rPr>
        <w:t xml:space="preserve"> standen im Vordergrund</w:t>
      </w:r>
    </w:p>
    <w:p w14:paraId="6C454ED0" w14:textId="77777777" w:rsidR="008B2BAA" w:rsidRDefault="008B2BAA" w:rsidP="008B2BAA">
      <w:pPr>
        <w:spacing w:line="360" w:lineRule="auto"/>
        <w:rPr>
          <w:rFonts w:ascii="Arial" w:hAnsi="Arial" w:cs="Arial"/>
          <w:b/>
          <w:sz w:val="20"/>
          <w:szCs w:val="20"/>
        </w:rPr>
      </w:pPr>
    </w:p>
    <w:p w14:paraId="6900CDA3" w14:textId="2B08F273" w:rsidR="008B2BAA" w:rsidRPr="008B2BAA" w:rsidRDefault="008B2BAA" w:rsidP="008B2BAA">
      <w:pPr>
        <w:spacing w:line="360" w:lineRule="auto"/>
        <w:rPr>
          <w:rFonts w:ascii="Arial" w:hAnsi="Arial" w:cs="Arial"/>
          <w:b/>
          <w:sz w:val="20"/>
          <w:szCs w:val="20"/>
        </w:rPr>
      </w:pPr>
      <w:r>
        <w:rPr>
          <w:rFonts w:ascii="Arial" w:hAnsi="Arial" w:cs="Arial"/>
          <w:b/>
          <w:sz w:val="20"/>
          <w:szCs w:val="20"/>
        </w:rPr>
        <w:t>Dortmund</w:t>
      </w:r>
      <w:r w:rsidRPr="00F80F7C">
        <w:rPr>
          <w:rFonts w:ascii="Arial" w:hAnsi="Arial" w:cs="Arial"/>
          <w:b/>
          <w:sz w:val="20"/>
          <w:szCs w:val="20"/>
        </w:rPr>
        <w:t xml:space="preserve">, </w:t>
      </w:r>
      <w:r w:rsidR="003A0FFC" w:rsidRPr="003A0FFC">
        <w:rPr>
          <w:rFonts w:ascii="Arial" w:hAnsi="Arial" w:cs="Arial"/>
          <w:b/>
          <w:sz w:val="20"/>
          <w:szCs w:val="20"/>
        </w:rPr>
        <w:t>26</w:t>
      </w:r>
      <w:r w:rsidRPr="003A0FFC">
        <w:rPr>
          <w:rFonts w:ascii="Arial" w:hAnsi="Arial" w:cs="Arial"/>
          <w:b/>
          <w:sz w:val="20"/>
          <w:szCs w:val="20"/>
        </w:rPr>
        <w:t xml:space="preserve">. </w:t>
      </w:r>
      <w:r w:rsidR="00FB46BE" w:rsidRPr="003A0FFC">
        <w:rPr>
          <w:rFonts w:ascii="Arial" w:hAnsi="Arial" w:cs="Arial"/>
          <w:b/>
          <w:sz w:val="20"/>
          <w:szCs w:val="20"/>
        </w:rPr>
        <w:t>März</w:t>
      </w:r>
      <w:r>
        <w:rPr>
          <w:rFonts w:ascii="Arial" w:hAnsi="Arial" w:cs="Arial"/>
          <w:b/>
          <w:sz w:val="20"/>
          <w:szCs w:val="20"/>
        </w:rPr>
        <w:t xml:space="preserve"> 202</w:t>
      </w:r>
      <w:r w:rsidR="00FB46BE">
        <w:rPr>
          <w:rFonts w:ascii="Arial" w:hAnsi="Arial" w:cs="Arial"/>
          <w:b/>
          <w:sz w:val="20"/>
          <w:szCs w:val="20"/>
        </w:rPr>
        <w:t>4</w:t>
      </w:r>
      <w:r w:rsidRPr="00F80F7C">
        <w:rPr>
          <w:rFonts w:ascii="Arial" w:hAnsi="Arial" w:cs="Arial"/>
          <w:b/>
          <w:sz w:val="20"/>
          <w:szCs w:val="20"/>
        </w:rPr>
        <w:t xml:space="preserve"> – </w:t>
      </w:r>
      <w:r w:rsidR="00E056C5">
        <w:rPr>
          <w:rFonts w:ascii="Arial" w:hAnsi="Arial" w:cs="Arial"/>
          <w:b/>
          <w:sz w:val="20"/>
          <w:szCs w:val="20"/>
        </w:rPr>
        <w:t>Ende März trafen sich die</w:t>
      </w:r>
      <w:r w:rsidR="00C93B51">
        <w:rPr>
          <w:rFonts w:ascii="Arial" w:hAnsi="Arial" w:cs="Arial"/>
          <w:b/>
          <w:sz w:val="20"/>
          <w:szCs w:val="20"/>
        </w:rPr>
        <w:t xml:space="preserve"> </w:t>
      </w:r>
      <w:r w:rsidR="00E056C5">
        <w:rPr>
          <w:rFonts w:ascii="Arial" w:hAnsi="Arial" w:cs="Arial"/>
          <w:b/>
          <w:sz w:val="20"/>
          <w:szCs w:val="20"/>
        </w:rPr>
        <w:t xml:space="preserve">Marketingverantwortlichen der Freien Brauer zum Forum Marketing im Schloss Horneck in Gundelsheim zum Austausch, Weiterbilden und zur Verleihung des Marketing Awards 2024. In </w:t>
      </w:r>
      <w:r w:rsidRPr="008B2BAA">
        <w:rPr>
          <w:rFonts w:ascii="Arial" w:hAnsi="Arial" w:cs="Arial"/>
          <w:b/>
          <w:sz w:val="20"/>
          <w:szCs w:val="20"/>
        </w:rPr>
        <w:t xml:space="preserve">einer feierlichen Preisverleihung wurden die erfolgreichsten Marketingprojekte ausgezeichnet. </w:t>
      </w:r>
    </w:p>
    <w:p w14:paraId="223B4D4F" w14:textId="3D18B2BB" w:rsidR="00C33305" w:rsidRDefault="00C33305" w:rsidP="008B2BAA">
      <w:pPr>
        <w:spacing w:before="120" w:line="360" w:lineRule="auto"/>
        <w:rPr>
          <w:rFonts w:ascii="Arial" w:hAnsi="Arial" w:cs="Arial"/>
          <w:sz w:val="20"/>
          <w:szCs w:val="20"/>
        </w:rPr>
      </w:pPr>
      <w:r w:rsidRPr="00C33305">
        <w:rPr>
          <w:rFonts w:ascii="Arial" w:hAnsi="Arial" w:cs="Arial"/>
          <w:sz w:val="20"/>
          <w:szCs w:val="20"/>
        </w:rPr>
        <w:t xml:space="preserve">Die Marketingverantwortlichen der Freien Brauer trafen sich zwei Tage lang im </w:t>
      </w:r>
      <w:r>
        <w:rPr>
          <w:rFonts w:ascii="Arial" w:hAnsi="Arial" w:cs="Arial"/>
          <w:sz w:val="20"/>
          <w:szCs w:val="20"/>
        </w:rPr>
        <w:t>imposanten</w:t>
      </w:r>
      <w:r w:rsidRPr="00C33305">
        <w:rPr>
          <w:rFonts w:ascii="Arial" w:hAnsi="Arial" w:cs="Arial"/>
          <w:sz w:val="20"/>
          <w:szCs w:val="20"/>
        </w:rPr>
        <w:t xml:space="preserve"> Schloss Horneck in Gundelsheim. Dort kamen sie zusammen, um Ideen auszutauschen, sich weiterzubilden und den Marketing Award 2024 zu verleihen. Der erste Tag war dem Thema </w:t>
      </w:r>
      <w:r w:rsidR="008E7920">
        <w:rPr>
          <w:rFonts w:ascii="Arial" w:hAnsi="Arial" w:cs="Arial"/>
          <w:sz w:val="20"/>
          <w:szCs w:val="20"/>
        </w:rPr>
        <w:t>„</w:t>
      </w:r>
      <w:r w:rsidRPr="00C33305">
        <w:rPr>
          <w:rFonts w:ascii="Arial" w:hAnsi="Arial" w:cs="Arial"/>
          <w:sz w:val="20"/>
          <w:szCs w:val="20"/>
        </w:rPr>
        <w:t>Trends und Marktentwicklung in der Kategorie Helles</w:t>
      </w:r>
      <w:r w:rsidR="008E7920">
        <w:rPr>
          <w:rFonts w:ascii="Arial" w:hAnsi="Arial" w:cs="Arial"/>
          <w:sz w:val="20"/>
          <w:szCs w:val="20"/>
        </w:rPr>
        <w:t>“</w:t>
      </w:r>
      <w:r w:rsidRPr="00C33305">
        <w:rPr>
          <w:rFonts w:ascii="Arial" w:hAnsi="Arial" w:cs="Arial"/>
          <w:sz w:val="20"/>
          <w:szCs w:val="20"/>
        </w:rPr>
        <w:t xml:space="preserve"> gewidmet, während der zweite Tag das </w:t>
      </w:r>
      <w:r w:rsidR="008E7920">
        <w:rPr>
          <w:rFonts w:ascii="Arial" w:hAnsi="Arial" w:cs="Arial"/>
          <w:sz w:val="20"/>
          <w:szCs w:val="20"/>
        </w:rPr>
        <w:t>„</w:t>
      </w:r>
      <w:r w:rsidRPr="00C33305">
        <w:rPr>
          <w:rFonts w:ascii="Arial" w:hAnsi="Arial" w:cs="Arial"/>
          <w:sz w:val="20"/>
          <w:szCs w:val="20"/>
        </w:rPr>
        <w:t xml:space="preserve">Markenerlebnis am Point </w:t>
      </w:r>
      <w:proofErr w:type="spellStart"/>
      <w:r w:rsidRPr="00C33305">
        <w:rPr>
          <w:rFonts w:ascii="Arial" w:hAnsi="Arial" w:cs="Arial"/>
          <w:sz w:val="20"/>
          <w:szCs w:val="20"/>
        </w:rPr>
        <w:t>of</w:t>
      </w:r>
      <w:proofErr w:type="spellEnd"/>
      <w:r w:rsidRPr="00C33305">
        <w:rPr>
          <w:rFonts w:ascii="Arial" w:hAnsi="Arial" w:cs="Arial"/>
          <w:sz w:val="20"/>
          <w:szCs w:val="20"/>
        </w:rPr>
        <w:t xml:space="preserve"> Sale</w:t>
      </w:r>
      <w:r w:rsidR="008E7920">
        <w:rPr>
          <w:rFonts w:ascii="Arial" w:hAnsi="Arial" w:cs="Arial"/>
          <w:sz w:val="20"/>
          <w:szCs w:val="20"/>
        </w:rPr>
        <w:t>“</w:t>
      </w:r>
      <w:r w:rsidRPr="00C33305">
        <w:rPr>
          <w:rFonts w:ascii="Arial" w:hAnsi="Arial" w:cs="Arial"/>
          <w:sz w:val="20"/>
          <w:szCs w:val="20"/>
        </w:rPr>
        <w:t xml:space="preserve"> behandelte. Hierzu besuchten sie den </w:t>
      </w:r>
      <w:r w:rsidR="003A0FFC">
        <w:rPr>
          <w:rFonts w:ascii="Arial" w:hAnsi="Arial" w:cs="Arial"/>
          <w:sz w:val="20"/>
          <w:szCs w:val="20"/>
        </w:rPr>
        <w:t>GEFAKO Getränkem</w:t>
      </w:r>
      <w:r w:rsidRPr="00C33305">
        <w:rPr>
          <w:rFonts w:ascii="Arial" w:hAnsi="Arial" w:cs="Arial"/>
          <w:sz w:val="20"/>
          <w:szCs w:val="20"/>
        </w:rPr>
        <w:t>arkt in Mosbach-</w:t>
      </w:r>
      <w:proofErr w:type="spellStart"/>
      <w:r w:rsidRPr="00C33305">
        <w:rPr>
          <w:rFonts w:ascii="Arial" w:hAnsi="Arial" w:cs="Arial"/>
          <w:sz w:val="20"/>
          <w:szCs w:val="20"/>
        </w:rPr>
        <w:t>Diedesheim</w:t>
      </w:r>
      <w:proofErr w:type="spellEnd"/>
      <w:r w:rsidRPr="00C33305">
        <w:rPr>
          <w:rFonts w:ascii="Arial" w:hAnsi="Arial" w:cs="Arial"/>
          <w:sz w:val="20"/>
          <w:szCs w:val="20"/>
        </w:rPr>
        <w:t xml:space="preserve">, um das Erlebnis vor Ort zu untersuchen. </w:t>
      </w:r>
      <w:r>
        <w:rPr>
          <w:rFonts w:ascii="Arial" w:hAnsi="Arial" w:cs="Arial"/>
          <w:sz w:val="20"/>
          <w:szCs w:val="20"/>
        </w:rPr>
        <w:t>„</w:t>
      </w:r>
      <w:r w:rsidRPr="00C33305">
        <w:rPr>
          <w:rFonts w:ascii="Arial" w:hAnsi="Arial" w:cs="Arial"/>
          <w:sz w:val="20"/>
          <w:szCs w:val="20"/>
        </w:rPr>
        <w:t xml:space="preserve">Der Werteverbund wird durch den </w:t>
      </w:r>
      <w:proofErr w:type="spellStart"/>
      <w:r w:rsidRPr="00C33305">
        <w:rPr>
          <w:rFonts w:ascii="Arial" w:hAnsi="Arial" w:cs="Arial"/>
          <w:sz w:val="20"/>
          <w:szCs w:val="20"/>
        </w:rPr>
        <w:t>regen</w:t>
      </w:r>
      <w:proofErr w:type="spellEnd"/>
      <w:r w:rsidRPr="00C33305">
        <w:rPr>
          <w:rFonts w:ascii="Arial" w:hAnsi="Arial" w:cs="Arial"/>
          <w:sz w:val="20"/>
          <w:szCs w:val="20"/>
        </w:rPr>
        <w:t xml:space="preserve"> Erfahrungsaustausch </w:t>
      </w:r>
      <w:r>
        <w:rPr>
          <w:rFonts w:ascii="Arial" w:hAnsi="Arial" w:cs="Arial"/>
          <w:sz w:val="20"/>
          <w:szCs w:val="20"/>
        </w:rPr>
        <w:t xml:space="preserve">und gemeinsames Engagement </w:t>
      </w:r>
      <w:r w:rsidRPr="00C33305">
        <w:rPr>
          <w:rFonts w:ascii="Arial" w:hAnsi="Arial" w:cs="Arial"/>
          <w:sz w:val="20"/>
          <w:szCs w:val="20"/>
        </w:rPr>
        <w:t>zwischen den Gesellschaftern</w:t>
      </w:r>
      <w:r w:rsidR="008E7920">
        <w:rPr>
          <w:rFonts w:ascii="Arial" w:hAnsi="Arial" w:cs="Arial"/>
          <w:sz w:val="20"/>
          <w:szCs w:val="20"/>
        </w:rPr>
        <w:t xml:space="preserve"> und Gesellschafterinnen</w:t>
      </w:r>
      <w:r w:rsidRPr="00C33305">
        <w:rPr>
          <w:rFonts w:ascii="Arial" w:hAnsi="Arial" w:cs="Arial"/>
          <w:sz w:val="20"/>
          <w:szCs w:val="20"/>
        </w:rPr>
        <w:t xml:space="preserve"> und ihren Mitarbeite</w:t>
      </w:r>
      <w:r w:rsidR="008E7920">
        <w:rPr>
          <w:rFonts w:ascii="Arial" w:hAnsi="Arial" w:cs="Arial"/>
          <w:sz w:val="20"/>
          <w:szCs w:val="20"/>
        </w:rPr>
        <w:t>nden</w:t>
      </w:r>
      <w:r w:rsidRPr="00C33305">
        <w:rPr>
          <w:rFonts w:ascii="Arial" w:hAnsi="Arial" w:cs="Arial"/>
          <w:sz w:val="20"/>
          <w:szCs w:val="20"/>
        </w:rPr>
        <w:t xml:space="preserve"> lebendig. Dies zeigt sich besonders in den Arbeitsgruppen wie dem Forum Marketing</w:t>
      </w:r>
      <w:r w:rsidR="008E713D" w:rsidRPr="008E713D">
        <w:rPr>
          <w:rFonts w:ascii="Arial" w:hAnsi="Arial" w:cs="Arial"/>
          <w:sz w:val="20"/>
          <w:szCs w:val="20"/>
        </w:rPr>
        <w:t>“</w:t>
      </w:r>
      <w:r w:rsidRPr="00C33305">
        <w:rPr>
          <w:rFonts w:ascii="Arial" w:hAnsi="Arial" w:cs="Arial"/>
          <w:sz w:val="20"/>
          <w:szCs w:val="20"/>
        </w:rPr>
        <w:t>, erklärte Jürgen Keipp, Geschäftsführer der Freien Brauer.</w:t>
      </w:r>
    </w:p>
    <w:p w14:paraId="3A8B222F" w14:textId="6ECA0F49" w:rsidR="008B2BAA" w:rsidRPr="00CC44D2" w:rsidRDefault="00FD3E1D" w:rsidP="008B2BAA">
      <w:pPr>
        <w:spacing w:before="120" w:line="360" w:lineRule="auto"/>
        <w:rPr>
          <w:rFonts w:ascii="Arial" w:hAnsi="Arial" w:cs="Arial"/>
          <w:sz w:val="20"/>
          <w:szCs w:val="20"/>
        </w:rPr>
      </w:pPr>
      <w:r>
        <w:rPr>
          <w:rFonts w:ascii="Arial" w:hAnsi="Arial" w:cs="Arial"/>
          <w:sz w:val="20"/>
          <w:szCs w:val="20"/>
        </w:rPr>
        <w:t>Außerdem wurden die</w:t>
      </w:r>
      <w:r w:rsidR="008B2BAA" w:rsidRPr="00CC44D2">
        <w:rPr>
          <w:rFonts w:ascii="Arial" w:hAnsi="Arial" w:cs="Arial"/>
          <w:sz w:val="20"/>
          <w:szCs w:val="20"/>
        </w:rPr>
        <w:t xml:space="preserve"> Sieger</w:t>
      </w:r>
      <w:r w:rsidR="008E7920">
        <w:rPr>
          <w:rFonts w:ascii="Arial" w:hAnsi="Arial" w:cs="Arial"/>
          <w:sz w:val="20"/>
          <w:szCs w:val="20"/>
        </w:rPr>
        <w:t xml:space="preserve"> und Siegerinnen</w:t>
      </w:r>
      <w:r w:rsidR="008B2BAA" w:rsidRPr="00CC44D2">
        <w:rPr>
          <w:rFonts w:ascii="Arial" w:hAnsi="Arial" w:cs="Arial"/>
          <w:sz w:val="20"/>
          <w:szCs w:val="20"/>
        </w:rPr>
        <w:t xml:space="preserve"> des Marketing Awards 202</w:t>
      </w:r>
      <w:r w:rsidR="001A4AA3">
        <w:rPr>
          <w:rFonts w:ascii="Arial" w:hAnsi="Arial" w:cs="Arial"/>
          <w:sz w:val="20"/>
          <w:szCs w:val="20"/>
        </w:rPr>
        <w:t>4</w:t>
      </w:r>
      <w:r>
        <w:rPr>
          <w:rFonts w:ascii="Arial" w:hAnsi="Arial" w:cs="Arial"/>
          <w:sz w:val="20"/>
          <w:szCs w:val="20"/>
        </w:rPr>
        <w:t xml:space="preserve"> gekürt. Der</w:t>
      </w:r>
      <w:r w:rsidR="008B2BAA" w:rsidRPr="00CC44D2">
        <w:rPr>
          <w:rFonts w:ascii="Arial" w:hAnsi="Arial" w:cs="Arial"/>
          <w:sz w:val="20"/>
          <w:szCs w:val="20"/>
        </w:rPr>
        <w:t xml:space="preserve"> interne Preis des Werteverbunds wurde erstmals im Jahr 2018 vergeben und ehrt besonders kreative und erfolgreiche Maßnahmen</w:t>
      </w:r>
      <w:r w:rsidR="008B2BAA">
        <w:rPr>
          <w:rFonts w:ascii="Arial" w:hAnsi="Arial" w:cs="Arial"/>
          <w:sz w:val="20"/>
          <w:szCs w:val="20"/>
        </w:rPr>
        <w:t xml:space="preserve"> aus den Reihen der Gesellschafterbrauereien</w:t>
      </w:r>
      <w:r>
        <w:rPr>
          <w:rFonts w:ascii="Arial" w:hAnsi="Arial" w:cs="Arial"/>
          <w:sz w:val="20"/>
          <w:szCs w:val="20"/>
        </w:rPr>
        <w:t xml:space="preserve"> f</w:t>
      </w:r>
      <w:r w:rsidR="008B2BAA" w:rsidRPr="00CC44D2">
        <w:rPr>
          <w:rFonts w:ascii="Arial" w:hAnsi="Arial" w:cs="Arial"/>
          <w:sz w:val="20"/>
          <w:szCs w:val="20"/>
        </w:rPr>
        <w:t>ür die Kategorien Digitale Maßnahmen, Low-Budget, Veranstaltungen, Verkaufsförderung und Nachhaltigkeit</w:t>
      </w:r>
      <w:r w:rsidR="001A4AA3">
        <w:rPr>
          <w:rFonts w:ascii="Arial" w:hAnsi="Arial" w:cs="Arial"/>
          <w:sz w:val="20"/>
          <w:szCs w:val="20"/>
        </w:rPr>
        <w:t xml:space="preserve">. </w:t>
      </w:r>
      <w:r w:rsidR="008B2BAA" w:rsidRPr="00CC44D2">
        <w:rPr>
          <w:rFonts w:ascii="Arial" w:hAnsi="Arial" w:cs="Arial"/>
          <w:sz w:val="20"/>
          <w:szCs w:val="20"/>
        </w:rPr>
        <w:t xml:space="preserve">Die Jury bewertete die Einreichungen nach Kriterien wie Zielsetzung, Umsetzung, Erfolgsmessung, Kreativität und Gesamteindruck. </w:t>
      </w:r>
    </w:p>
    <w:p w14:paraId="06AB3CD2" w14:textId="03EB47FF" w:rsidR="008B2BAA" w:rsidRDefault="008B2BAA" w:rsidP="008B2BAA">
      <w:pPr>
        <w:spacing w:before="120" w:line="360" w:lineRule="auto"/>
        <w:rPr>
          <w:rFonts w:ascii="Arial" w:hAnsi="Arial" w:cs="Arial"/>
          <w:sz w:val="20"/>
          <w:szCs w:val="20"/>
        </w:rPr>
      </w:pPr>
      <w:r w:rsidRPr="00CC44D2">
        <w:rPr>
          <w:rFonts w:ascii="Arial" w:hAnsi="Arial" w:cs="Arial"/>
          <w:sz w:val="20"/>
          <w:szCs w:val="20"/>
        </w:rPr>
        <w:t>In der Kategorie Digitale Maßnahmen gewann das Pro</w:t>
      </w:r>
      <w:r w:rsidRPr="002E14DD">
        <w:rPr>
          <w:rFonts w:ascii="Arial" w:hAnsi="Arial" w:cs="Arial"/>
          <w:sz w:val="20"/>
          <w:szCs w:val="20"/>
        </w:rPr>
        <w:t>jekt „</w:t>
      </w:r>
      <w:proofErr w:type="spellStart"/>
      <w:r w:rsidR="001A4AA3">
        <w:rPr>
          <w:rFonts w:ascii="Arial" w:hAnsi="Arial" w:cs="Arial"/>
          <w:sz w:val="20"/>
          <w:szCs w:val="20"/>
        </w:rPr>
        <w:t>Vatertagsgewinnspiel</w:t>
      </w:r>
      <w:proofErr w:type="spellEnd"/>
      <w:r w:rsidRPr="002E14DD">
        <w:rPr>
          <w:rFonts w:ascii="Arial" w:hAnsi="Arial" w:cs="Arial"/>
          <w:sz w:val="20"/>
          <w:szCs w:val="20"/>
        </w:rPr>
        <w:t>“ der</w:t>
      </w:r>
      <w:r w:rsidR="001A4AA3">
        <w:rPr>
          <w:rFonts w:ascii="Arial" w:hAnsi="Arial" w:cs="Arial"/>
          <w:sz w:val="20"/>
          <w:szCs w:val="20"/>
        </w:rPr>
        <w:t xml:space="preserve"> Erzquell Brauerei</w:t>
      </w:r>
      <w:r w:rsidRPr="002E14DD">
        <w:rPr>
          <w:rFonts w:ascii="Arial" w:hAnsi="Arial" w:cs="Arial"/>
          <w:sz w:val="20"/>
          <w:szCs w:val="20"/>
        </w:rPr>
        <w:t>.</w:t>
      </w:r>
      <w:r w:rsidRPr="00CC44D2">
        <w:rPr>
          <w:rFonts w:ascii="Arial" w:hAnsi="Arial" w:cs="Arial"/>
          <w:sz w:val="20"/>
          <w:szCs w:val="20"/>
        </w:rPr>
        <w:t xml:space="preserve"> Platz 2 belegte d</w:t>
      </w:r>
      <w:r w:rsidRPr="002E14DD">
        <w:rPr>
          <w:rFonts w:ascii="Arial" w:hAnsi="Arial" w:cs="Arial"/>
          <w:sz w:val="20"/>
          <w:szCs w:val="20"/>
        </w:rPr>
        <w:t xml:space="preserve">ie </w:t>
      </w:r>
      <w:r w:rsidR="001A4AA3">
        <w:rPr>
          <w:rFonts w:ascii="Arial" w:hAnsi="Arial" w:cs="Arial"/>
          <w:sz w:val="20"/>
          <w:szCs w:val="20"/>
        </w:rPr>
        <w:t>Brauerei Wieninger</w:t>
      </w:r>
      <w:r w:rsidRPr="002E14DD">
        <w:rPr>
          <w:rFonts w:ascii="Arial" w:hAnsi="Arial" w:cs="Arial"/>
          <w:sz w:val="20"/>
          <w:szCs w:val="20"/>
        </w:rPr>
        <w:t xml:space="preserve"> mit </w:t>
      </w:r>
      <w:r w:rsidR="001A4AA3">
        <w:rPr>
          <w:rFonts w:ascii="Arial" w:hAnsi="Arial" w:cs="Arial"/>
          <w:sz w:val="20"/>
          <w:szCs w:val="20"/>
        </w:rPr>
        <w:t>der „Imagekampagne zur Personalgewinnung</w:t>
      </w:r>
      <w:r w:rsidR="008E713D">
        <w:rPr>
          <w:rFonts w:ascii="Arial" w:hAnsi="Arial" w:cs="Arial"/>
          <w:sz w:val="20"/>
          <w:szCs w:val="20"/>
        </w:rPr>
        <w:t>“</w:t>
      </w:r>
      <w:r w:rsidRPr="00CC44D2">
        <w:rPr>
          <w:rFonts w:ascii="Arial" w:hAnsi="Arial" w:cs="Arial"/>
          <w:sz w:val="20"/>
          <w:szCs w:val="20"/>
        </w:rPr>
        <w:t xml:space="preserve"> und auf Platz 3 landete die </w:t>
      </w:r>
      <w:proofErr w:type="spellStart"/>
      <w:r w:rsidR="001A4AA3" w:rsidRPr="001A4AA3">
        <w:rPr>
          <w:rFonts w:ascii="Arial" w:hAnsi="Arial" w:cs="Arial"/>
          <w:sz w:val="20"/>
          <w:szCs w:val="20"/>
        </w:rPr>
        <w:t>Welde</w:t>
      </w:r>
      <w:proofErr w:type="spellEnd"/>
      <w:r w:rsidR="001A4AA3" w:rsidRPr="001A4AA3">
        <w:rPr>
          <w:rFonts w:ascii="Arial" w:hAnsi="Arial" w:cs="Arial"/>
          <w:sz w:val="20"/>
          <w:szCs w:val="20"/>
        </w:rPr>
        <w:t xml:space="preserve"> Braumanufaktur mit </w:t>
      </w:r>
      <w:r w:rsidR="001A4AA3">
        <w:rPr>
          <w:rFonts w:ascii="Arial" w:hAnsi="Arial" w:cs="Arial"/>
          <w:sz w:val="20"/>
          <w:szCs w:val="20"/>
        </w:rPr>
        <w:t xml:space="preserve">ihrem </w:t>
      </w:r>
      <w:r w:rsidR="001A4AA3" w:rsidRPr="001A4AA3">
        <w:rPr>
          <w:rFonts w:ascii="Arial" w:hAnsi="Arial" w:cs="Arial"/>
          <w:sz w:val="20"/>
          <w:szCs w:val="20"/>
        </w:rPr>
        <w:t>„Kurpfälzer ABC“</w:t>
      </w:r>
      <w:r w:rsidR="001A4AA3">
        <w:rPr>
          <w:rFonts w:ascii="Arial" w:hAnsi="Arial" w:cs="Arial"/>
          <w:sz w:val="20"/>
          <w:szCs w:val="20"/>
        </w:rPr>
        <w:t>.</w:t>
      </w:r>
    </w:p>
    <w:p w14:paraId="7248EC4C" w14:textId="23E40661" w:rsidR="008B2BAA" w:rsidRDefault="003A0FFC" w:rsidP="008B2BAA">
      <w:pPr>
        <w:spacing w:before="120" w:line="360" w:lineRule="auto"/>
        <w:rPr>
          <w:rFonts w:ascii="Arial" w:hAnsi="Arial" w:cs="Arial"/>
          <w:sz w:val="20"/>
          <w:szCs w:val="20"/>
        </w:rPr>
      </w:pPr>
      <w:r>
        <w:rPr>
          <w:rFonts w:ascii="Arial" w:hAnsi="Arial" w:cs="Arial"/>
          <w:sz w:val="20"/>
          <w:szCs w:val="20"/>
        </w:rPr>
        <w:t>In der</w:t>
      </w:r>
      <w:r w:rsidR="008B2BAA" w:rsidRPr="00CC44D2">
        <w:rPr>
          <w:rFonts w:ascii="Arial" w:hAnsi="Arial" w:cs="Arial"/>
          <w:sz w:val="20"/>
          <w:szCs w:val="20"/>
        </w:rPr>
        <w:t xml:space="preserve"> Kategorie Verkaufsförde</w:t>
      </w:r>
      <w:r w:rsidR="008B2BAA" w:rsidRPr="00A3166E">
        <w:rPr>
          <w:rFonts w:ascii="Arial" w:hAnsi="Arial" w:cs="Arial"/>
          <w:sz w:val="20"/>
          <w:szCs w:val="20"/>
        </w:rPr>
        <w:t xml:space="preserve">rung </w:t>
      </w:r>
      <w:r w:rsidR="001A4AA3">
        <w:rPr>
          <w:rFonts w:ascii="Arial" w:hAnsi="Arial" w:cs="Arial"/>
          <w:sz w:val="20"/>
          <w:szCs w:val="20"/>
        </w:rPr>
        <w:t>belegte</w:t>
      </w:r>
      <w:r w:rsidR="008B2BAA" w:rsidRPr="00A3166E">
        <w:rPr>
          <w:rFonts w:ascii="Arial" w:hAnsi="Arial" w:cs="Arial"/>
          <w:sz w:val="20"/>
          <w:szCs w:val="20"/>
        </w:rPr>
        <w:t xml:space="preserve"> </w:t>
      </w:r>
      <w:r w:rsidR="001A4AA3">
        <w:rPr>
          <w:rFonts w:ascii="Arial" w:hAnsi="Arial" w:cs="Arial"/>
          <w:sz w:val="20"/>
          <w:szCs w:val="20"/>
        </w:rPr>
        <w:t xml:space="preserve">die </w:t>
      </w:r>
      <w:r w:rsidR="001A4AA3" w:rsidRPr="001A4AA3">
        <w:rPr>
          <w:rFonts w:ascii="Arial" w:hAnsi="Arial" w:cs="Arial"/>
          <w:sz w:val="20"/>
          <w:szCs w:val="20"/>
        </w:rPr>
        <w:t xml:space="preserve">Privatbrauerei Barre </w:t>
      </w:r>
      <w:r w:rsidR="001A4AA3">
        <w:rPr>
          <w:rFonts w:ascii="Arial" w:hAnsi="Arial" w:cs="Arial"/>
          <w:sz w:val="20"/>
          <w:szCs w:val="20"/>
        </w:rPr>
        <w:t xml:space="preserve">sowohl den ersten als auch den zweiten Platz </w:t>
      </w:r>
      <w:r w:rsidR="001A4AA3" w:rsidRPr="001A4AA3">
        <w:rPr>
          <w:rFonts w:ascii="Arial" w:hAnsi="Arial" w:cs="Arial"/>
          <w:sz w:val="20"/>
          <w:szCs w:val="20"/>
        </w:rPr>
        <w:t xml:space="preserve">mit </w:t>
      </w:r>
      <w:r w:rsidR="001A4AA3">
        <w:rPr>
          <w:rFonts w:ascii="Arial" w:hAnsi="Arial" w:cs="Arial"/>
          <w:sz w:val="20"/>
          <w:szCs w:val="20"/>
        </w:rPr>
        <w:t xml:space="preserve">dem </w:t>
      </w:r>
      <w:r w:rsidR="001A4AA3" w:rsidRPr="001A4AA3">
        <w:rPr>
          <w:rFonts w:ascii="Arial" w:hAnsi="Arial" w:cs="Arial"/>
          <w:sz w:val="20"/>
          <w:szCs w:val="20"/>
        </w:rPr>
        <w:t>„Weihnachtstruck“</w:t>
      </w:r>
      <w:r w:rsidR="001A4AA3">
        <w:rPr>
          <w:rFonts w:ascii="Arial" w:hAnsi="Arial" w:cs="Arial"/>
          <w:sz w:val="20"/>
          <w:szCs w:val="20"/>
        </w:rPr>
        <w:t xml:space="preserve"> und der </w:t>
      </w:r>
      <w:r w:rsidR="001A4AA3" w:rsidRPr="001A4AA3">
        <w:rPr>
          <w:rFonts w:ascii="Arial" w:hAnsi="Arial" w:cs="Arial"/>
          <w:sz w:val="20"/>
          <w:szCs w:val="20"/>
        </w:rPr>
        <w:t>„</w:t>
      </w:r>
      <w:proofErr w:type="spellStart"/>
      <w:r w:rsidR="001A4AA3" w:rsidRPr="001A4AA3">
        <w:rPr>
          <w:rFonts w:ascii="Arial" w:hAnsi="Arial" w:cs="Arial"/>
          <w:sz w:val="20"/>
          <w:szCs w:val="20"/>
        </w:rPr>
        <w:t>Barrenia</w:t>
      </w:r>
      <w:proofErr w:type="spellEnd"/>
      <w:r w:rsidR="001A4AA3" w:rsidRPr="001A4AA3">
        <w:rPr>
          <w:rFonts w:ascii="Arial" w:hAnsi="Arial" w:cs="Arial"/>
          <w:sz w:val="20"/>
          <w:szCs w:val="20"/>
        </w:rPr>
        <w:t xml:space="preserve"> Trikotaktion“</w:t>
      </w:r>
      <w:r w:rsidR="001A4AA3">
        <w:rPr>
          <w:rFonts w:ascii="Arial" w:hAnsi="Arial" w:cs="Arial"/>
          <w:sz w:val="20"/>
          <w:szCs w:val="20"/>
        </w:rPr>
        <w:t xml:space="preserve">. </w:t>
      </w:r>
      <w:r w:rsidR="008B2BAA">
        <w:rPr>
          <w:rFonts w:ascii="Arial" w:hAnsi="Arial" w:cs="Arial"/>
          <w:sz w:val="20"/>
          <w:szCs w:val="20"/>
        </w:rPr>
        <w:t xml:space="preserve">Auf Platz </w:t>
      </w:r>
      <w:r w:rsidR="001A4AA3">
        <w:rPr>
          <w:rFonts w:ascii="Arial" w:hAnsi="Arial" w:cs="Arial"/>
          <w:sz w:val="20"/>
          <w:szCs w:val="20"/>
        </w:rPr>
        <w:t xml:space="preserve">3 landete die </w:t>
      </w:r>
      <w:r w:rsidR="001A4AA3" w:rsidRPr="001A4AA3">
        <w:rPr>
          <w:rFonts w:ascii="Arial" w:hAnsi="Arial" w:cs="Arial"/>
          <w:sz w:val="20"/>
          <w:szCs w:val="20"/>
        </w:rPr>
        <w:t>Privatbrauerei Schweiger mit „Wintermützen Zugabe Aktion“</w:t>
      </w:r>
      <w:r w:rsidR="001A4AA3">
        <w:rPr>
          <w:rFonts w:ascii="Arial" w:hAnsi="Arial" w:cs="Arial"/>
          <w:sz w:val="20"/>
          <w:szCs w:val="20"/>
        </w:rPr>
        <w:t>.</w:t>
      </w:r>
    </w:p>
    <w:p w14:paraId="4DA7FE52" w14:textId="2B5D8DCE" w:rsidR="009E7739" w:rsidRDefault="008B2BAA" w:rsidP="005F27FE">
      <w:pPr>
        <w:spacing w:before="120" w:line="360" w:lineRule="auto"/>
        <w:rPr>
          <w:rFonts w:ascii="Arial" w:hAnsi="Arial" w:cs="Arial"/>
          <w:sz w:val="20"/>
          <w:szCs w:val="20"/>
        </w:rPr>
      </w:pPr>
      <w:r w:rsidRPr="00CC44D2">
        <w:rPr>
          <w:rFonts w:ascii="Arial" w:hAnsi="Arial" w:cs="Arial"/>
          <w:sz w:val="20"/>
          <w:szCs w:val="20"/>
        </w:rPr>
        <w:lastRenderedPageBreak/>
        <w:t xml:space="preserve">In der Kategorie Veranstaltungen konnte </w:t>
      </w:r>
      <w:r w:rsidR="00B858E2">
        <w:rPr>
          <w:rFonts w:ascii="Arial" w:hAnsi="Arial" w:cs="Arial"/>
          <w:sz w:val="20"/>
          <w:szCs w:val="20"/>
        </w:rPr>
        <w:t xml:space="preserve">die </w:t>
      </w:r>
      <w:r w:rsidR="001A4AA3" w:rsidRPr="001A4AA3">
        <w:rPr>
          <w:rFonts w:ascii="Arial" w:hAnsi="Arial" w:cs="Arial"/>
          <w:sz w:val="20"/>
          <w:szCs w:val="20"/>
        </w:rPr>
        <w:t xml:space="preserve">Privatbrauerei Schweiger mit </w:t>
      </w:r>
      <w:r w:rsidR="001A4AA3">
        <w:rPr>
          <w:rFonts w:ascii="Arial" w:hAnsi="Arial" w:cs="Arial"/>
          <w:sz w:val="20"/>
          <w:szCs w:val="20"/>
        </w:rPr>
        <w:t xml:space="preserve">der </w:t>
      </w:r>
      <w:r w:rsidR="001A4AA3" w:rsidRPr="001A4AA3">
        <w:rPr>
          <w:rFonts w:ascii="Arial" w:hAnsi="Arial" w:cs="Arial"/>
          <w:sz w:val="20"/>
          <w:szCs w:val="20"/>
        </w:rPr>
        <w:t>„Blutspendeaktion – Bier für Blut“</w:t>
      </w:r>
      <w:r w:rsidR="001A4AA3">
        <w:rPr>
          <w:rFonts w:ascii="Arial" w:hAnsi="Arial" w:cs="Arial"/>
          <w:sz w:val="20"/>
          <w:szCs w:val="20"/>
        </w:rPr>
        <w:t xml:space="preserve"> </w:t>
      </w:r>
      <w:r w:rsidRPr="00CC44D2">
        <w:rPr>
          <w:rFonts w:ascii="Arial" w:hAnsi="Arial" w:cs="Arial"/>
          <w:sz w:val="20"/>
          <w:szCs w:val="20"/>
        </w:rPr>
        <w:t>überzeugen</w:t>
      </w:r>
      <w:r w:rsidR="001A4AA3">
        <w:rPr>
          <w:rFonts w:ascii="Arial" w:hAnsi="Arial" w:cs="Arial"/>
          <w:sz w:val="20"/>
          <w:szCs w:val="20"/>
        </w:rPr>
        <w:t xml:space="preserve">, die ebenfalls den dritten Platz in der Kategorie Low Budget belegte. </w:t>
      </w:r>
      <w:r w:rsidRPr="00CC44D2">
        <w:rPr>
          <w:rFonts w:ascii="Arial" w:hAnsi="Arial" w:cs="Arial"/>
          <w:sz w:val="20"/>
          <w:szCs w:val="20"/>
        </w:rPr>
        <w:t xml:space="preserve"> </w:t>
      </w:r>
      <w:r w:rsidR="001A4AA3">
        <w:rPr>
          <w:rFonts w:ascii="Arial" w:hAnsi="Arial" w:cs="Arial"/>
          <w:sz w:val="20"/>
          <w:szCs w:val="20"/>
        </w:rPr>
        <w:t xml:space="preserve">Platz 2 in der Kategorie Veranstaltungen erhielt die </w:t>
      </w:r>
      <w:r w:rsidR="001A4AA3" w:rsidRPr="001A4AA3">
        <w:rPr>
          <w:rFonts w:ascii="Arial" w:hAnsi="Arial" w:cs="Arial"/>
          <w:sz w:val="20"/>
          <w:szCs w:val="20"/>
        </w:rPr>
        <w:t xml:space="preserve">Störtebeker Braumanufaktur mit </w:t>
      </w:r>
      <w:r w:rsidR="001A4AA3">
        <w:rPr>
          <w:rFonts w:ascii="Arial" w:hAnsi="Arial" w:cs="Arial"/>
          <w:sz w:val="20"/>
          <w:szCs w:val="20"/>
        </w:rPr>
        <w:t xml:space="preserve">der </w:t>
      </w:r>
      <w:r w:rsidR="001A4AA3" w:rsidRPr="001A4AA3">
        <w:rPr>
          <w:rFonts w:ascii="Arial" w:hAnsi="Arial" w:cs="Arial"/>
          <w:sz w:val="20"/>
          <w:szCs w:val="20"/>
        </w:rPr>
        <w:t>„Deutsche</w:t>
      </w:r>
      <w:r w:rsidR="001A4AA3">
        <w:rPr>
          <w:rFonts w:ascii="Arial" w:hAnsi="Arial" w:cs="Arial"/>
          <w:sz w:val="20"/>
          <w:szCs w:val="20"/>
        </w:rPr>
        <w:t>n</w:t>
      </w:r>
      <w:r w:rsidR="001A4AA3" w:rsidRPr="001A4AA3">
        <w:rPr>
          <w:rFonts w:ascii="Arial" w:hAnsi="Arial" w:cs="Arial"/>
          <w:sz w:val="20"/>
          <w:szCs w:val="20"/>
        </w:rPr>
        <w:t xml:space="preserve"> Meisterschaft der Hobbybrauer“</w:t>
      </w:r>
      <w:r w:rsidR="001A4AA3">
        <w:rPr>
          <w:rFonts w:ascii="Arial" w:hAnsi="Arial" w:cs="Arial"/>
          <w:sz w:val="20"/>
          <w:szCs w:val="20"/>
        </w:rPr>
        <w:t xml:space="preserve"> </w:t>
      </w:r>
      <w:r>
        <w:rPr>
          <w:rFonts w:ascii="Arial" w:hAnsi="Arial" w:cs="Arial"/>
          <w:sz w:val="20"/>
          <w:szCs w:val="20"/>
        </w:rPr>
        <w:t>und Platz 3 sicherte sich die</w:t>
      </w:r>
      <w:r w:rsidR="001A4AA3">
        <w:rPr>
          <w:rFonts w:ascii="Arial" w:hAnsi="Arial" w:cs="Arial"/>
          <w:sz w:val="20"/>
          <w:szCs w:val="20"/>
        </w:rPr>
        <w:t xml:space="preserve"> </w:t>
      </w:r>
      <w:r w:rsidR="001A4AA3" w:rsidRPr="001A4AA3">
        <w:rPr>
          <w:rFonts w:ascii="Arial" w:hAnsi="Arial" w:cs="Arial"/>
          <w:sz w:val="20"/>
          <w:szCs w:val="20"/>
        </w:rPr>
        <w:t>Privat</w:t>
      </w:r>
      <w:r w:rsidR="008E7920">
        <w:rPr>
          <w:rFonts w:ascii="Arial" w:hAnsi="Arial" w:cs="Arial"/>
          <w:sz w:val="20"/>
          <w:szCs w:val="20"/>
        </w:rPr>
        <w:t>-B</w:t>
      </w:r>
      <w:r w:rsidR="001A4AA3" w:rsidRPr="001A4AA3">
        <w:rPr>
          <w:rFonts w:ascii="Arial" w:hAnsi="Arial" w:cs="Arial"/>
          <w:sz w:val="20"/>
          <w:szCs w:val="20"/>
        </w:rPr>
        <w:t xml:space="preserve">rauerei </w:t>
      </w:r>
      <w:proofErr w:type="spellStart"/>
      <w:r w:rsidR="001A4AA3" w:rsidRPr="001A4AA3">
        <w:rPr>
          <w:rFonts w:ascii="Arial" w:hAnsi="Arial" w:cs="Arial"/>
          <w:sz w:val="20"/>
          <w:szCs w:val="20"/>
        </w:rPr>
        <w:t>Zötler</w:t>
      </w:r>
      <w:proofErr w:type="spellEnd"/>
      <w:r w:rsidR="001A4AA3" w:rsidRPr="001A4AA3">
        <w:rPr>
          <w:rFonts w:ascii="Arial" w:hAnsi="Arial" w:cs="Arial"/>
          <w:sz w:val="20"/>
          <w:szCs w:val="20"/>
        </w:rPr>
        <w:t xml:space="preserve"> mit</w:t>
      </w:r>
      <w:r w:rsidR="001A4AA3">
        <w:rPr>
          <w:rFonts w:ascii="Arial" w:hAnsi="Arial" w:cs="Arial"/>
          <w:sz w:val="20"/>
          <w:szCs w:val="20"/>
        </w:rPr>
        <w:t xml:space="preserve"> der 90er</w:t>
      </w:r>
      <w:r w:rsidR="00B858E2">
        <w:rPr>
          <w:rFonts w:ascii="Arial" w:hAnsi="Arial" w:cs="Arial"/>
          <w:sz w:val="20"/>
          <w:szCs w:val="20"/>
        </w:rPr>
        <w:t>-</w:t>
      </w:r>
      <w:r w:rsidR="001A4AA3">
        <w:rPr>
          <w:rFonts w:ascii="Arial" w:hAnsi="Arial" w:cs="Arial"/>
          <w:sz w:val="20"/>
          <w:szCs w:val="20"/>
        </w:rPr>
        <w:t xml:space="preserve"> Jahre Party</w:t>
      </w:r>
      <w:r w:rsidR="001A4AA3" w:rsidRPr="001A4AA3">
        <w:rPr>
          <w:rFonts w:ascii="Arial" w:hAnsi="Arial" w:cs="Arial"/>
          <w:sz w:val="20"/>
          <w:szCs w:val="20"/>
        </w:rPr>
        <w:t xml:space="preserve"> „</w:t>
      </w:r>
      <w:proofErr w:type="spellStart"/>
      <w:r w:rsidR="001A4AA3" w:rsidRPr="001A4AA3">
        <w:rPr>
          <w:rFonts w:ascii="Arial" w:hAnsi="Arial" w:cs="Arial"/>
          <w:sz w:val="20"/>
          <w:szCs w:val="20"/>
        </w:rPr>
        <w:t>Joe`s</w:t>
      </w:r>
      <w:proofErr w:type="spellEnd"/>
      <w:r w:rsidR="001A4AA3" w:rsidRPr="001A4AA3">
        <w:rPr>
          <w:rFonts w:ascii="Arial" w:hAnsi="Arial" w:cs="Arial"/>
          <w:sz w:val="20"/>
          <w:szCs w:val="20"/>
        </w:rPr>
        <w:t xml:space="preserve"> Revival“</w:t>
      </w:r>
      <w:r w:rsidR="001A4AA3">
        <w:rPr>
          <w:rFonts w:ascii="Arial" w:hAnsi="Arial" w:cs="Arial"/>
          <w:sz w:val="20"/>
          <w:szCs w:val="20"/>
        </w:rPr>
        <w:t>.</w:t>
      </w:r>
    </w:p>
    <w:p w14:paraId="30658D39" w14:textId="6E0BC29F" w:rsidR="009E7739" w:rsidRDefault="008B2BAA" w:rsidP="009E7739">
      <w:pPr>
        <w:spacing w:before="120" w:line="360" w:lineRule="auto"/>
        <w:rPr>
          <w:rFonts w:ascii="Arial" w:hAnsi="Arial" w:cs="Arial"/>
          <w:sz w:val="20"/>
          <w:szCs w:val="20"/>
        </w:rPr>
      </w:pPr>
      <w:r w:rsidRPr="00CC44D2">
        <w:rPr>
          <w:rFonts w:ascii="Arial" w:hAnsi="Arial" w:cs="Arial"/>
          <w:sz w:val="20"/>
          <w:szCs w:val="20"/>
        </w:rPr>
        <w:t xml:space="preserve">In der Kategorie Low-Budget konnten Projekte eingereicht werden, die weniger als </w:t>
      </w:r>
      <w:r w:rsidR="00AE5E71">
        <w:rPr>
          <w:rFonts w:ascii="Arial" w:hAnsi="Arial" w:cs="Arial"/>
          <w:sz w:val="20"/>
          <w:szCs w:val="20"/>
        </w:rPr>
        <w:t>5</w:t>
      </w:r>
      <w:r w:rsidRPr="00CC44D2">
        <w:rPr>
          <w:rFonts w:ascii="Arial" w:hAnsi="Arial" w:cs="Arial"/>
          <w:sz w:val="20"/>
          <w:szCs w:val="20"/>
        </w:rPr>
        <w:t>.</w:t>
      </w:r>
      <w:r w:rsidRPr="002E14DD">
        <w:rPr>
          <w:rFonts w:ascii="Arial" w:hAnsi="Arial" w:cs="Arial"/>
          <w:sz w:val="20"/>
          <w:szCs w:val="20"/>
        </w:rPr>
        <w:t xml:space="preserve">000 Euro Budget umfassten. Gewonnen hat </w:t>
      </w:r>
      <w:r w:rsidR="00AE5E71">
        <w:rPr>
          <w:rFonts w:ascii="Arial" w:hAnsi="Arial" w:cs="Arial"/>
          <w:sz w:val="20"/>
          <w:szCs w:val="20"/>
        </w:rPr>
        <w:t xml:space="preserve">die </w:t>
      </w:r>
      <w:r w:rsidR="00AE5E71" w:rsidRPr="00AE5E71">
        <w:rPr>
          <w:rFonts w:ascii="Arial" w:hAnsi="Arial" w:cs="Arial"/>
          <w:sz w:val="20"/>
          <w:szCs w:val="20"/>
        </w:rPr>
        <w:t>Privat</w:t>
      </w:r>
      <w:r w:rsidR="008E7920">
        <w:rPr>
          <w:rFonts w:ascii="Arial" w:hAnsi="Arial" w:cs="Arial"/>
          <w:sz w:val="20"/>
          <w:szCs w:val="20"/>
        </w:rPr>
        <w:t>-B</w:t>
      </w:r>
      <w:r w:rsidR="00AE5E71" w:rsidRPr="00AE5E71">
        <w:rPr>
          <w:rFonts w:ascii="Arial" w:hAnsi="Arial" w:cs="Arial"/>
          <w:sz w:val="20"/>
          <w:szCs w:val="20"/>
        </w:rPr>
        <w:t xml:space="preserve">rauerei </w:t>
      </w:r>
      <w:proofErr w:type="spellStart"/>
      <w:r w:rsidR="00AE5E71" w:rsidRPr="00AE5E71">
        <w:rPr>
          <w:rFonts w:ascii="Arial" w:hAnsi="Arial" w:cs="Arial"/>
          <w:sz w:val="20"/>
          <w:szCs w:val="20"/>
        </w:rPr>
        <w:t>Zötler</w:t>
      </w:r>
      <w:proofErr w:type="spellEnd"/>
      <w:r w:rsidR="00AE5E71" w:rsidRPr="00AE5E71">
        <w:rPr>
          <w:rFonts w:ascii="Arial" w:hAnsi="Arial" w:cs="Arial"/>
          <w:sz w:val="20"/>
          <w:szCs w:val="20"/>
        </w:rPr>
        <w:t xml:space="preserve"> mit </w:t>
      </w:r>
      <w:r w:rsidR="00AE5E71">
        <w:rPr>
          <w:rFonts w:ascii="Arial" w:hAnsi="Arial" w:cs="Arial"/>
          <w:sz w:val="20"/>
          <w:szCs w:val="20"/>
        </w:rPr>
        <w:t xml:space="preserve">der </w:t>
      </w:r>
      <w:r w:rsidR="00AE5E71" w:rsidRPr="00AE5E71">
        <w:rPr>
          <w:rFonts w:ascii="Arial" w:hAnsi="Arial" w:cs="Arial"/>
          <w:sz w:val="20"/>
          <w:szCs w:val="20"/>
        </w:rPr>
        <w:t>„Biergartentour“</w:t>
      </w:r>
      <w:r>
        <w:rPr>
          <w:rFonts w:ascii="Arial" w:hAnsi="Arial" w:cs="Arial"/>
          <w:sz w:val="20"/>
          <w:szCs w:val="20"/>
        </w:rPr>
        <w:t>. Auf Platz 2 folgte</w:t>
      </w:r>
      <w:r w:rsidR="00AE5E71">
        <w:rPr>
          <w:rFonts w:ascii="Arial" w:hAnsi="Arial" w:cs="Arial"/>
          <w:sz w:val="20"/>
          <w:szCs w:val="20"/>
        </w:rPr>
        <w:t xml:space="preserve"> das</w:t>
      </w:r>
      <w:r>
        <w:rPr>
          <w:rFonts w:ascii="Arial" w:hAnsi="Arial" w:cs="Arial"/>
          <w:sz w:val="20"/>
          <w:szCs w:val="20"/>
        </w:rPr>
        <w:t xml:space="preserve"> </w:t>
      </w:r>
      <w:r w:rsidR="00AE5E71" w:rsidRPr="00AE5E71">
        <w:rPr>
          <w:rFonts w:ascii="Arial" w:hAnsi="Arial" w:cs="Arial"/>
          <w:sz w:val="20"/>
          <w:szCs w:val="20"/>
        </w:rPr>
        <w:t xml:space="preserve">Brauhaus Riegele mit </w:t>
      </w:r>
      <w:r w:rsidR="00AE5E71">
        <w:rPr>
          <w:rFonts w:ascii="Arial" w:hAnsi="Arial" w:cs="Arial"/>
          <w:sz w:val="20"/>
          <w:szCs w:val="20"/>
        </w:rPr>
        <w:t xml:space="preserve">der Aktion </w:t>
      </w:r>
      <w:r w:rsidR="00AE5E71" w:rsidRPr="00AE5E71">
        <w:rPr>
          <w:rFonts w:ascii="Arial" w:hAnsi="Arial" w:cs="Arial"/>
          <w:sz w:val="20"/>
          <w:szCs w:val="20"/>
        </w:rPr>
        <w:t>„Lauterbacher – Radler für Radler“</w:t>
      </w:r>
      <w:r w:rsidR="00AE5E71">
        <w:rPr>
          <w:rFonts w:ascii="Arial" w:hAnsi="Arial" w:cs="Arial"/>
          <w:sz w:val="20"/>
          <w:szCs w:val="20"/>
        </w:rPr>
        <w:t>.</w:t>
      </w:r>
    </w:p>
    <w:p w14:paraId="2A7F8157" w14:textId="38B3BE29" w:rsidR="003B7224" w:rsidRPr="009E7739" w:rsidRDefault="008B2BAA" w:rsidP="009E7739">
      <w:pPr>
        <w:spacing w:before="120" w:line="360" w:lineRule="auto"/>
        <w:rPr>
          <w:rFonts w:ascii="Arial" w:hAnsi="Arial" w:cs="Arial"/>
          <w:sz w:val="20"/>
          <w:szCs w:val="20"/>
        </w:rPr>
      </w:pPr>
      <w:r>
        <w:rPr>
          <w:rFonts w:ascii="Arial" w:hAnsi="Arial" w:cs="Arial"/>
          <w:sz w:val="20"/>
          <w:szCs w:val="20"/>
        </w:rPr>
        <w:t xml:space="preserve">In der Sonderkategorie Nachhaltigkeit belegte die </w:t>
      </w:r>
      <w:r w:rsidR="00AE5E71" w:rsidRPr="00AE5E71">
        <w:rPr>
          <w:rFonts w:ascii="Arial" w:hAnsi="Arial" w:cs="Arial"/>
          <w:sz w:val="20"/>
          <w:szCs w:val="20"/>
        </w:rPr>
        <w:t>Zwiefalter Klosterbräu mit „35 Jahre Umweltpreis Zwiefalter Naturfonds“</w:t>
      </w:r>
      <w:r w:rsidR="00AE5E71">
        <w:rPr>
          <w:rFonts w:ascii="Arial" w:hAnsi="Arial" w:cs="Arial"/>
          <w:sz w:val="20"/>
          <w:szCs w:val="20"/>
        </w:rPr>
        <w:t xml:space="preserve"> </w:t>
      </w:r>
      <w:r w:rsidR="005F27FE">
        <w:rPr>
          <w:rFonts w:ascii="Arial" w:hAnsi="Arial" w:cs="Arial"/>
          <w:sz w:val="20"/>
          <w:szCs w:val="20"/>
        </w:rPr>
        <w:t xml:space="preserve">den ersten Platz </w:t>
      </w:r>
      <w:r>
        <w:rPr>
          <w:rFonts w:ascii="Arial" w:hAnsi="Arial" w:cs="Arial"/>
          <w:sz w:val="20"/>
          <w:szCs w:val="20"/>
        </w:rPr>
        <w:t xml:space="preserve">und Platz 2 die </w:t>
      </w:r>
      <w:r w:rsidRPr="004A0F67">
        <w:rPr>
          <w:rFonts w:ascii="Arial" w:hAnsi="Arial" w:cs="Arial"/>
          <w:sz w:val="20"/>
          <w:szCs w:val="20"/>
        </w:rPr>
        <w:t xml:space="preserve">Brauerei </w:t>
      </w:r>
      <w:proofErr w:type="spellStart"/>
      <w:r w:rsidRPr="004A0F67">
        <w:rPr>
          <w:rFonts w:ascii="Arial" w:hAnsi="Arial" w:cs="Arial"/>
          <w:sz w:val="20"/>
          <w:szCs w:val="20"/>
        </w:rPr>
        <w:t>Zwettl</w:t>
      </w:r>
      <w:proofErr w:type="spellEnd"/>
      <w:r w:rsidRPr="004A0F67">
        <w:rPr>
          <w:rFonts w:ascii="Arial" w:hAnsi="Arial" w:cs="Arial"/>
          <w:sz w:val="20"/>
          <w:szCs w:val="20"/>
        </w:rPr>
        <w:t xml:space="preserve"> mit </w:t>
      </w:r>
      <w:r>
        <w:rPr>
          <w:rFonts w:ascii="Arial" w:hAnsi="Arial" w:cs="Arial"/>
          <w:sz w:val="20"/>
          <w:szCs w:val="20"/>
        </w:rPr>
        <w:t xml:space="preserve">dem </w:t>
      </w:r>
      <w:r w:rsidR="00AE5E71">
        <w:rPr>
          <w:rFonts w:ascii="Arial" w:hAnsi="Arial" w:cs="Arial"/>
          <w:sz w:val="20"/>
          <w:szCs w:val="20"/>
        </w:rPr>
        <w:t>„</w:t>
      </w:r>
      <w:r w:rsidR="00AE5E71" w:rsidRPr="00AE5E71">
        <w:rPr>
          <w:rFonts w:ascii="Arial" w:hAnsi="Arial" w:cs="Arial"/>
          <w:sz w:val="20"/>
          <w:szCs w:val="20"/>
        </w:rPr>
        <w:t>Staatspreis Neptun“</w:t>
      </w:r>
      <w:r w:rsidR="00AE5E71">
        <w:rPr>
          <w:rFonts w:ascii="Arial" w:hAnsi="Arial" w:cs="Arial"/>
          <w:sz w:val="20"/>
          <w:szCs w:val="20"/>
        </w:rPr>
        <w:t xml:space="preserve">. Platz 3 </w:t>
      </w:r>
      <w:r w:rsidR="003A0FFC">
        <w:rPr>
          <w:rFonts w:ascii="Arial" w:hAnsi="Arial" w:cs="Arial"/>
          <w:sz w:val="20"/>
          <w:szCs w:val="20"/>
        </w:rPr>
        <w:t>erreichte</w:t>
      </w:r>
      <w:r w:rsidR="00AE5E71">
        <w:rPr>
          <w:rFonts w:ascii="Arial" w:hAnsi="Arial" w:cs="Arial"/>
          <w:sz w:val="20"/>
          <w:szCs w:val="20"/>
        </w:rPr>
        <w:t xml:space="preserve"> die </w:t>
      </w:r>
      <w:r w:rsidR="00AE5E71" w:rsidRPr="00AE5E71">
        <w:rPr>
          <w:rFonts w:ascii="Arial" w:hAnsi="Arial" w:cs="Arial"/>
          <w:sz w:val="20"/>
          <w:szCs w:val="20"/>
        </w:rPr>
        <w:t>Privatbrauerei Schweiger mit</w:t>
      </w:r>
      <w:r w:rsidR="00B858E2">
        <w:rPr>
          <w:rFonts w:ascii="Arial" w:hAnsi="Arial" w:cs="Arial"/>
          <w:sz w:val="20"/>
          <w:szCs w:val="20"/>
        </w:rPr>
        <w:t xml:space="preserve"> der</w:t>
      </w:r>
      <w:r w:rsidR="00AE5E71" w:rsidRPr="00AE5E71">
        <w:rPr>
          <w:rFonts w:ascii="Arial" w:hAnsi="Arial" w:cs="Arial"/>
          <w:sz w:val="20"/>
          <w:szCs w:val="20"/>
        </w:rPr>
        <w:t xml:space="preserve"> „Kronkorken Sammelaktion“</w:t>
      </w:r>
      <w:r w:rsidR="00AE5E71">
        <w:rPr>
          <w:rFonts w:ascii="Arial" w:hAnsi="Arial" w:cs="Arial"/>
          <w:sz w:val="20"/>
          <w:szCs w:val="20"/>
        </w:rPr>
        <w:t>.</w:t>
      </w:r>
    </w:p>
    <w:p w14:paraId="6DC11D6C" w14:textId="77777777" w:rsidR="005F27FE" w:rsidRDefault="005F27FE" w:rsidP="003B7224">
      <w:pPr>
        <w:spacing w:before="120" w:line="360" w:lineRule="auto"/>
        <w:rPr>
          <w:rFonts w:ascii="Arial" w:hAnsi="Arial" w:cs="Arial"/>
          <w:b/>
          <w:bCs/>
          <w:sz w:val="20"/>
          <w:szCs w:val="20"/>
        </w:rPr>
      </w:pPr>
    </w:p>
    <w:p w14:paraId="019CD5F2" w14:textId="4168D506" w:rsidR="008B2BAA" w:rsidRPr="003B7224" w:rsidRDefault="008B2BAA" w:rsidP="003B7224">
      <w:pPr>
        <w:spacing w:before="120" w:line="360" w:lineRule="auto"/>
        <w:rPr>
          <w:rFonts w:ascii="Arial" w:hAnsi="Arial" w:cs="Arial"/>
          <w:b/>
          <w:bCs/>
          <w:sz w:val="20"/>
          <w:szCs w:val="20"/>
        </w:rPr>
      </w:pPr>
      <w:r w:rsidRPr="00862639">
        <w:rPr>
          <w:rFonts w:ascii="Arial" w:hAnsi="Arial" w:cs="Arial"/>
          <w:b/>
          <w:bCs/>
          <w:sz w:val="20"/>
          <w:szCs w:val="20"/>
        </w:rPr>
        <w:t>Bildermaterial</w:t>
      </w:r>
      <w:r>
        <w:rPr>
          <w:rFonts w:ascii="Arial" w:hAnsi="Arial" w:cs="Arial"/>
          <w:b/>
          <w:bCs/>
          <w:sz w:val="20"/>
          <w:szCs w:val="20"/>
        </w:rPr>
        <w:t>:</w:t>
      </w:r>
    </w:p>
    <w:p w14:paraId="78C8497A" w14:textId="17F4B4DF" w:rsidR="008B2BAA" w:rsidRDefault="003B7224" w:rsidP="008B2BAA">
      <w:pPr>
        <w:rPr>
          <w:rFonts w:ascii="Arial" w:hAnsi="Arial" w:cs="Arial"/>
          <w:sz w:val="20"/>
          <w:szCs w:val="20"/>
        </w:rPr>
      </w:pPr>
      <w:r>
        <w:rPr>
          <w:noProof/>
        </w:rPr>
        <w:drawing>
          <wp:inline distT="0" distB="0" distL="0" distR="0" wp14:anchorId="21CB81BE" wp14:editId="29D1175C">
            <wp:extent cx="4590415" cy="2970530"/>
            <wp:effectExtent l="0" t="0" r="635" b="1270"/>
            <wp:docPr id="1288820674" name="Grafik 1" descr="Ein Bild, das Kleidung, Gebäude, Perso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820674" name="Grafik 1" descr="Ein Bild, das Kleidung, Gebäude, Person, Mann enthält.&#10;&#10;Automatisch generierte Beschreibung"/>
                    <pic:cNvPicPr/>
                  </pic:nvPicPr>
                  <pic:blipFill>
                    <a:blip r:embed="rId8"/>
                    <a:stretch>
                      <a:fillRect/>
                    </a:stretch>
                  </pic:blipFill>
                  <pic:spPr>
                    <a:xfrm>
                      <a:off x="0" y="0"/>
                      <a:ext cx="4590415" cy="2970530"/>
                    </a:xfrm>
                    <a:prstGeom prst="rect">
                      <a:avLst/>
                    </a:prstGeom>
                  </pic:spPr>
                </pic:pic>
              </a:graphicData>
            </a:graphic>
          </wp:inline>
        </w:drawing>
      </w:r>
    </w:p>
    <w:p w14:paraId="36B7BFBD" w14:textId="395DDDAE" w:rsidR="008B2BAA" w:rsidRDefault="008B2BAA" w:rsidP="008B2BAA">
      <w:pPr>
        <w:rPr>
          <w:rFonts w:ascii="Arial" w:hAnsi="Arial" w:cs="Arial"/>
          <w:sz w:val="20"/>
          <w:szCs w:val="20"/>
        </w:rPr>
      </w:pPr>
      <w:r w:rsidRPr="00817ADC">
        <w:rPr>
          <w:rFonts w:ascii="Arial" w:hAnsi="Arial" w:cs="Arial"/>
          <w:sz w:val="20"/>
          <w:szCs w:val="20"/>
        </w:rPr>
        <w:t xml:space="preserve">Die Marketingverantwortlichen </w:t>
      </w:r>
      <w:r w:rsidR="003A0FFC">
        <w:rPr>
          <w:rFonts w:ascii="Arial" w:hAnsi="Arial" w:cs="Arial"/>
          <w:sz w:val="20"/>
          <w:szCs w:val="20"/>
        </w:rPr>
        <w:t>i</w:t>
      </w:r>
      <w:r w:rsidRPr="00817ADC">
        <w:rPr>
          <w:rFonts w:ascii="Arial" w:hAnsi="Arial" w:cs="Arial"/>
          <w:sz w:val="20"/>
          <w:szCs w:val="20"/>
        </w:rPr>
        <w:t xml:space="preserve">m gemeinsamen Austausch beim Forum Marketing </w:t>
      </w:r>
      <w:r>
        <w:rPr>
          <w:rFonts w:ascii="Arial" w:hAnsi="Arial" w:cs="Arial"/>
          <w:sz w:val="20"/>
          <w:szCs w:val="20"/>
        </w:rPr>
        <w:t xml:space="preserve">in </w:t>
      </w:r>
      <w:r w:rsidR="00E056C5">
        <w:rPr>
          <w:rFonts w:ascii="Arial" w:hAnsi="Arial" w:cs="Arial"/>
          <w:sz w:val="20"/>
          <w:szCs w:val="20"/>
        </w:rPr>
        <w:t>Gundelsheim</w:t>
      </w:r>
      <w:r w:rsidR="003B7224">
        <w:rPr>
          <w:rFonts w:ascii="Arial" w:hAnsi="Arial" w:cs="Arial"/>
          <w:sz w:val="20"/>
          <w:szCs w:val="20"/>
        </w:rPr>
        <w:t xml:space="preserve"> </w:t>
      </w:r>
      <w:r w:rsidRPr="00817ADC">
        <w:rPr>
          <w:rFonts w:ascii="Arial" w:hAnsi="Arial" w:cs="Arial"/>
          <w:sz w:val="20"/>
          <w:szCs w:val="20"/>
        </w:rPr>
        <w:t>(Foto: Die Freien Brauer)</w:t>
      </w:r>
    </w:p>
    <w:p w14:paraId="424382C3" w14:textId="77777777" w:rsidR="008B2BAA" w:rsidRDefault="008B2BAA" w:rsidP="008B2BAA">
      <w:pPr>
        <w:rPr>
          <w:rFonts w:ascii="Arial" w:hAnsi="Arial" w:cs="Arial"/>
          <w:sz w:val="20"/>
          <w:szCs w:val="20"/>
        </w:rPr>
      </w:pPr>
    </w:p>
    <w:p w14:paraId="28D673D8" w14:textId="5B81D377" w:rsidR="00601AA4" w:rsidRDefault="00601AA4" w:rsidP="0068008B">
      <w:pPr>
        <w:spacing w:line="360" w:lineRule="auto"/>
        <w:rPr>
          <w:rFonts w:ascii="Arial" w:hAnsi="Arial" w:cs="Arial"/>
          <w:i/>
          <w:sz w:val="20"/>
          <w:szCs w:val="20"/>
        </w:rPr>
      </w:pPr>
    </w:p>
    <w:p w14:paraId="5D2E55EF" w14:textId="77777777" w:rsidR="003B7224" w:rsidRDefault="003B7224">
      <w:pPr>
        <w:rPr>
          <w:rFonts w:ascii="Arial" w:hAnsi="Arial" w:cs="Arial"/>
          <w:b/>
          <w:bCs/>
          <w:sz w:val="20"/>
          <w:szCs w:val="20"/>
        </w:rPr>
      </w:pPr>
      <w:bookmarkStart w:id="0" w:name="_Hlk85377279"/>
      <w:r>
        <w:rPr>
          <w:rFonts w:ascii="Arial" w:hAnsi="Arial" w:cs="Arial"/>
          <w:b/>
          <w:bCs/>
          <w:sz w:val="20"/>
          <w:szCs w:val="20"/>
        </w:rPr>
        <w:br w:type="page"/>
      </w:r>
    </w:p>
    <w:p w14:paraId="74B6F61A" w14:textId="285EF01D" w:rsidR="002B7B09" w:rsidRPr="0098741B" w:rsidRDefault="002B7B09" w:rsidP="002B7B09">
      <w:pPr>
        <w:spacing w:line="360" w:lineRule="auto"/>
        <w:rPr>
          <w:rFonts w:ascii="Arial" w:hAnsi="Arial" w:cs="Arial"/>
          <w:sz w:val="20"/>
          <w:szCs w:val="20"/>
        </w:rPr>
      </w:pPr>
      <w:r w:rsidRPr="0098741B">
        <w:rPr>
          <w:rFonts w:ascii="Arial" w:hAnsi="Arial" w:cs="Arial"/>
          <w:b/>
          <w:bCs/>
          <w:sz w:val="20"/>
          <w:szCs w:val="20"/>
        </w:rPr>
        <w:lastRenderedPageBreak/>
        <w:t>Über Die Freien Brauer</w:t>
      </w:r>
    </w:p>
    <w:p w14:paraId="2A0C473F" w14:textId="5363E4FD" w:rsidR="002B7B09" w:rsidRPr="0098741B" w:rsidRDefault="002B7B09" w:rsidP="002B7B09">
      <w:pPr>
        <w:spacing w:before="120" w:line="360" w:lineRule="auto"/>
        <w:rPr>
          <w:rFonts w:ascii="Arial" w:hAnsi="Arial" w:cs="Arial"/>
          <w:sz w:val="20"/>
          <w:szCs w:val="20"/>
        </w:rPr>
      </w:pPr>
      <w:r w:rsidRPr="0098741B">
        <w:rPr>
          <w:rFonts w:ascii="Arial" w:hAnsi="Arial" w:cs="Arial"/>
          <w:sz w:val="20"/>
        </w:rPr>
        <w:t xml:space="preserve">Die Vielfalt der Bierkultur hat Tradition in Europa. Sie zu erhalten, ist das Ziel der Freien Brauer, einem Zusammenschluss von </w:t>
      </w:r>
      <w:r w:rsidR="00D44C53" w:rsidRPr="0098741B">
        <w:rPr>
          <w:rFonts w:ascii="Arial" w:hAnsi="Arial" w:cs="Arial"/>
          <w:sz w:val="20"/>
        </w:rPr>
        <w:t>4</w:t>
      </w:r>
      <w:r w:rsidR="008E7920">
        <w:rPr>
          <w:rFonts w:ascii="Arial" w:hAnsi="Arial" w:cs="Arial"/>
          <w:sz w:val="20"/>
        </w:rPr>
        <w:t>6</w:t>
      </w:r>
      <w:r w:rsidRPr="0098741B">
        <w:rPr>
          <w:rFonts w:ascii="Arial" w:hAnsi="Arial" w:cs="Arial"/>
          <w:sz w:val="20"/>
        </w:rPr>
        <w:t xml:space="preserve"> führenden, unabhängigen Familienbrauereien in Deutschland, Österreich</w:t>
      </w:r>
      <w:r w:rsidR="00A866CB" w:rsidRPr="0098741B">
        <w:rPr>
          <w:rFonts w:ascii="Arial" w:hAnsi="Arial" w:cs="Arial"/>
          <w:sz w:val="20"/>
        </w:rPr>
        <w:t xml:space="preserve"> und</w:t>
      </w:r>
      <w:r w:rsidRPr="0098741B">
        <w:rPr>
          <w:rFonts w:ascii="Arial" w:hAnsi="Arial" w:cs="Arial"/>
          <w:sz w:val="20"/>
        </w:rPr>
        <w:t xml:space="preserve"> Luxemburg. Die Traditionshäuser mit ihren zahlreichen Bierspezialitäten sind wichtige Garanten für die Biervielfalt in ihren Ländern. Mit ihrem Engagement in Kultur und Sport tragen sie dazu bei, dass ihre Heimatregion für Einheimische und Besucher attraktiv bleibt. Darüber hinaus sind sie beispielsweise als Arbeitgeber und Ausbildungsstätte ein wichtiger Wirtschaftsfaktor an ihrem Standort. </w:t>
      </w:r>
      <w:r w:rsidRPr="0098741B">
        <w:rPr>
          <w:rFonts w:ascii="Arial" w:hAnsi="Arial" w:cs="Arial"/>
          <w:sz w:val="20"/>
          <w:szCs w:val="20"/>
        </w:rPr>
        <w:t>Die Gesellschafter der Freien Brauer arbeiten bereits seit 1969 in der vormals Deutschen Brau-Kooperation zusammen. Die Freien Brauer verstehen sich als der führende Verbund unabhängiger Familienbrauereien</w:t>
      </w:r>
      <w:r w:rsidR="00203400">
        <w:rPr>
          <w:rFonts w:ascii="Arial" w:hAnsi="Arial" w:cs="Arial"/>
          <w:sz w:val="20"/>
          <w:szCs w:val="20"/>
        </w:rPr>
        <w:t xml:space="preserve">, </w:t>
      </w:r>
      <w:r w:rsidR="00203400" w:rsidRPr="00203400">
        <w:rPr>
          <w:rFonts w:ascii="Arial" w:hAnsi="Arial" w:cs="Arial"/>
          <w:sz w:val="20"/>
          <w:szCs w:val="20"/>
        </w:rPr>
        <w:t>decken aktuell in Deutschland ca. sieben Prozent Marktanteil des gesamten Bierausstoßes ab und sind europaweit der größte Verbund von inhabergeführten Brauereien.</w:t>
      </w:r>
      <w:r w:rsidR="00BD3243" w:rsidRPr="0098741B">
        <w:rPr>
          <w:rFonts w:ascii="Arial" w:hAnsi="Arial" w:cs="Arial"/>
          <w:sz w:val="20"/>
          <w:szCs w:val="20"/>
        </w:rPr>
        <w:t xml:space="preserve"> </w:t>
      </w:r>
      <w:r w:rsidRPr="0098741B">
        <w:rPr>
          <w:rFonts w:ascii="Arial" w:hAnsi="Arial" w:cs="Arial"/>
          <w:sz w:val="20"/>
          <w:szCs w:val="20"/>
        </w:rPr>
        <w:t>Die Tätigkeiten der Freien Brauer konzentrieren sich insbesondere auf den gemeinsamen Einkauf, den Erfahrungsaustausch der mittelständischen Familienbrauereien</w:t>
      </w:r>
      <w:r w:rsidR="00203400">
        <w:rPr>
          <w:rFonts w:ascii="Arial" w:hAnsi="Arial" w:cs="Arial"/>
          <w:sz w:val="20"/>
          <w:szCs w:val="20"/>
        </w:rPr>
        <w:t xml:space="preserve"> in verschiedenen Arbeitskreisen</w:t>
      </w:r>
      <w:r w:rsidRPr="0098741B">
        <w:rPr>
          <w:rFonts w:ascii="Arial" w:hAnsi="Arial" w:cs="Arial"/>
          <w:sz w:val="20"/>
          <w:szCs w:val="20"/>
        </w:rPr>
        <w:t xml:space="preserve">, die gemeinsame Entwicklung oder die Planung von </w:t>
      </w:r>
      <w:r w:rsidR="00203400">
        <w:rPr>
          <w:rFonts w:ascii="Arial" w:hAnsi="Arial" w:cs="Arial"/>
          <w:sz w:val="20"/>
          <w:szCs w:val="20"/>
        </w:rPr>
        <w:t>K</w:t>
      </w:r>
      <w:r w:rsidRPr="0098741B">
        <w:rPr>
          <w:rFonts w:ascii="Arial" w:hAnsi="Arial" w:cs="Arial"/>
          <w:sz w:val="20"/>
          <w:szCs w:val="20"/>
        </w:rPr>
        <w:t>onzepten</w:t>
      </w:r>
      <w:r w:rsidR="00203400">
        <w:rPr>
          <w:rFonts w:ascii="Arial" w:hAnsi="Arial" w:cs="Arial"/>
          <w:sz w:val="20"/>
          <w:szCs w:val="20"/>
        </w:rPr>
        <w:t xml:space="preserve"> in Feldern wie beispielsweise Abfüllung</w:t>
      </w:r>
      <w:r w:rsidRPr="0098741B">
        <w:rPr>
          <w:rFonts w:ascii="Arial" w:hAnsi="Arial" w:cs="Arial"/>
          <w:sz w:val="20"/>
          <w:szCs w:val="20"/>
        </w:rPr>
        <w:t>. Darüber hinaus bieten Die Freien Brauer verschiedene Dienstleistungen an. Weitere Betätigungsfelder sind gemeinsame Schulungen und Seminare sowie die Realisierung von Vertriebskonzepten.</w:t>
      </w:r>
    </w:p>
    <w:p w14:paraId="341602D8" w14:textId="77777777" w:rsidR="00D25111" w:rsidRDefault="002B7B09" w:rsidP="002B7B09">
      <w:pPr>
        <w:spacing w:line="360" w:lineRule="auto"/>
        <w:outlineLvl w:val="0"/>
        <w:rPr>
          <w:rFonts w:ascii="Arial" w:hAnsi="Arial" w:cs="Arial"/>
          <w:bCs/>
          <w:sz w:val="20"/>
          <w:szCs w:val="20"/>
        </w:rPr>
      </w:pPr>
      <w:r w:rsidRPr="0098741B">
        <w:rPr>
          <w:rFonts w:ascii="Arial" w:hAnsi="Arial" w:cs="Arial"/>
          <w:bCs/>
          <w:sz w:val="20"/>
          <w:szCs w:val="20"/>
        </w:rPr>
        <w:t xml:space="preserve">Weitere Informationen gibt es unter </w:t>
      </w:r>
      <w:hyperlink r:id="rId9" w:history="1">
        <w:r w:rsidRPr="0098741B">
          <w:rPr>
            <w:rStyle w:val="Hyperlink"/>
            <w:rFonts w:ascii="Arial" w:hAnsi="Arial" w:cs="Arial"/>
            <w:bCs/>
            <w:sz w:val="20"/>
            <w:szCs w:val="20"/>
          </w:rPr>
          <w:t>www.die-freien-brauer.com</w:t>
        </w:r>
      </w:hyperlink>
      <w:bookmarkEnd w:id="0"/>
      <w:r w:rsidRPr="0098741B">
        <w:rPr>
          <w:rFonts w:ascii="Arial" w:hAnsi="Arial" w:cs="Arial"/>
          <w:bCs/>
          <w:sz w:val="20"/>
          <w:szCs w:val="20"/>
        </w:rPr>
        <w:t>.</w:t>
      </w:r>
    </w:p>
    <w:sectPr w:rsidR="00D25111" w:rsidSect="006E5329">
      <w:headerReference w:type="even" r:id="rId10"/>
      <w:headerReference w:type="default" r:id="rId11"/>
      <w:footerReference w:type="default" r:id="rId12"/>
      <w:pgSz w:w="11906" w:h="16838" w:code="9"/>
      <w:pgMar w:top="2516" w:right="3259"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670B8B" w14:textId="77777777" w:rsidR="006E5329" w:rsidRDefault="006E5329">
      <w:r>
        <w:separator/>
      </w:r>
    </w:p>
  </w:endnote>
  <w:endnote w:type="continuationSeparator" w:id="0">
    <w:p w14:paraId="05448181" w14:textId="77777777" w:rsidR="006E5329" w:rsidRDefault="006E53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rpoA">
    <w:charset w:val="00"/>
    <w:family w:val="auto"/>
    <w:pitch w:val="variable"/>
    <w:sig w:usb0="800000AF" w:usb1="0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Frutiger LT Pro 45 Light">
    <w:panose1 w:val="020B0403030504020204"/>
    <w:charset w:val="00"/>
    <w:family w:val="swiss"/>
    <w:notTrueType/>
    <w:pitch w:val="variable"/>
    <w:sig w:usb0="A00000A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90BF7" w14:textId="0FF46BA7" w:rsidR="00594F7D" w:rsidRPr="003B7224" w:rsidRDefault="00594F7D" w:rsidP="002E20B6">
    <w:pPr>
      <w:pStyle w:val="Fuzeile"/>
      <w:tabs>
        <w:tab w:val="clear" w:pos="9072"/>
        <w:tab w:val="right" w:pos="7200"/>
      </w:tabs>
      <w:ind w:right="-1"/>
      <w:rPr>
        <w:rFonts w:ascii="Arial" w:hAnsi="Arial" w:cs="Arial"/>
        <w:sz w:val="16"/>
        <w:szCs w:val="16"/>
      </w:rPr>
    </w:pPr>
    <w:r w:rsidRPr="003B7224">
      <w:rPr>
        <w:rFonts w:ascii="Arial" w:hAnsi="Arial" w:cs="Arial"/>
        <w:sz w:val="16"/>
        <w:szCs w:val="16"/>
      </w:rPr>
      <w:t>Pressemitteilung:</w:t>
    </w:r>
    <w:r w:rsidR="00862639" w:rsidRPr="003B7224">
      <w:rPr>
        <w:rFonts w:ascii="Arial" w:hAnsi="Arial" w:cs="Arial"/>
        <w:sz w:val="16"/>
        <w:szCs w:val="16"/>
      </w:rPr>
      <w:t xml:space="preserve"> </w:t>
    </w:r>
    <w:r w:rsidR="003B7224" w:rsidRPr="003B7224">
      <w:rPr>
        <w:rFonts w:ascii="Arial" w:hAnsi="Arial" w:cs="Arial"/>
        <w:sz w:val="16"/>
        <w:szCs w:val="16"/>
      </w:rPr>
      <w:t>Kreativer Austausch beim Forum Marketing der Freien Brauer</w:t>
    </w:r>
    <w:r w:rsidR="005F27FE">
      <w:rPr>
        <w:rFonts w:ascii="Arial" w:hAnsi="Arial" w:cs="Arial"/>
        <w:sz w:val="16"/>
        <w:szCs w:val="16"/>
      </w:rPr>
      <w:t xml:space="preserve"> </w:t>
    </w:r>
    <w:r w:rsidR="002C6D29" w:rsidRPr="003A0FFC">
      <w:rPr>
        <w:rFonts w:ascii="Arial" w:hAnsi="Arial" w:cs="Arial"/>
        <w:sz w:val="16"/>
        <w:szCs w:val="16"/>
      </w:rPr>
      <w:t>202</w:t>
    </w:r>
    <w:r w:rsidR="005F27FE" w:rsidRPr="003A0FFC">
      <w:rPr>
        <w:rFonts w:ascii="Arial" w:hAnsi="Arial" w:cs="Arial"/>
        <w:sz w:val="16"/>
        <w:szCs w:val="16"/>
      </w:rPr>
      <w:t>4</w:t>
    </w:r>
    <w:r w:rsidR="002C6D29" w:rsidRPr="003A0FFC">
      <w:rPr>
        <w:rFonts w:ascii="Arial" w:hAnsi="Arial" w:cs="Arial"/>
        <w:sz w:val="16"/>
        <w:szCs w:val="16"/>
      </w:rPr>
      <w:t xml:space="preserve"> </w:t>
    </w:r>
    <w:r w:rsidR="00930D31" w:rsidRPr="003A0FFC">
      <w:rPr>
        <w:rFonts w:ascii="Arial" w:hAnsi="Arial" w:cs="Arial"/>
        <w:sz w:val="16"/>
        <w:szCs w:val="16"/>
      </w:rPr>
      <w:t>(</w:t>
    </w:r>
    <w:r w:rsidR="003A0FFC" w:rsidRPr="003A0FFC">
      <w:rPr>
        <w:rFonts w:ascii="Arial" w:hAnsi="Arial" w:cs="Arial"/>
        <w:sz w:val="16"/>
        <w:szCs w:val="16"/>
      </w:rPr>
      <w:t>26.03</w:t>
    </w:r>
    <w:r w:rsidR="003B7224" w:rsidRPr="003A0FFC">
      <w:rPr>
        <w:rFonts w:ascii="Arial" w:hAnsi="Arial" w:cs="Arial"/>
        <w:sz w:val="16"/>
        <w:szCs w:val="16"/>
      </w:rPr>
      <w:t>.2024</w:t>
    </w:r>
    <w:r w:rsidRPr="003A0FFC">
      <w:rPr>
        <w:rFonts w:ascii="Arial" w:hAnsi="Arial" w:cs="Arial"/>
        <w:sz w:val="16"/>
        <w:szCs w:val="16"/>
      </w:rPr>
      <w:t>)</w:t>
    </w:r>
    <w:r w:rsidR="00E23064" w:rsidRPr="003A0FFC">
      <w:rPr>
        <w:rFonts w:ascii="Arial" w:hAnsi="Arial" w:cs="Arial"/>
        <w:sz w:val="16"/>
        <w:szCs w:val="16"/>
      </w:rPr>
      <w:tab/>
    </w:r>
    <w:r w:rsidR="00482EB0" w:rsidRPr="003A0FFC">
      <w:rPr>
        <w:rFonts w:ascii="Arial" w:hAnsi="Arial" w:cs="Arial"/>
        <w:sz w:val="16"/>
        <w:szCs w:val="16"/>
      </w:rPr>
      <w:tab/>
    </w:r>
    <w:r w:rsidRPr="003A0FFC">
      <w:rPr>
        <w:rStyle w:val="Seitenzahl"/>
        <w:rFonts w:ascii="Arial" w:hAnsi="Arial" w:cs="Arial"/>
        <w:sz w:val="16"/>
        <w:szCs w:val="16"/>
      </w:rPr>
      <w:t xml:space="preserve">Seite </w:t>
    </w:r>
    <w:r w:rsidRPr="003A0FFC">
      <w:rPr>
        <w:rStyle w:val="Seitenzahl"/>
        <w:rFonts w:ascii="Arial" w:hAnsi="Arial" w:cs="Arial"/>
        <w:sz w:val="16"/>
        <w:szCs w:val="16"/>
      </w:rPr>
      <w:fldChar w:fldCharType="begin"/>
    </w:r>
    <w:r w:rsidRPr="003A0FFC">
      <w:rPr>
        <w:rStyle w:val="Seitenzahl"/>
        <w:rFonts w:ascii="Arial" w:hAnsi="Arial" w:cs="Arial"/>
        <w:sz w:val="16"/>
        <w:szCs w:val="16"/>
      </w:rPr>
      <w:instrText xml:space="preserve"> PAGE </w:instrText>
    </w:r>
    <w:r w:rsidRPr="003A0FFC">
      <w:rPr>
        <w:rStyle w:val="Seitenzahl"/>
        <w:rFonts w:ascii="Arial" w:hAnsi="Arial" w:cs="Arial"/>
        <w:sz w:val="16"/>
        <w:szCs w:val="16"/>
      </w:rPr>
      <w:fldChar w:fldCharType="separate"/>
    </w:r>
    <w:r w:rsidR="00A866CB" w:rsidRPr="003A0FFC">
      <w:rPr>
        <w:rStyle w:val="Seitenzahl"/>
        <w:rFonts w:ascii="Arial" w:hAnsi="Arial" w:cs="Arial"/>
        <w:noProof/>
        <w:sz w:val="16"/>
        <w:szCs w:val="16"/>
      </w:rPr>
      <w:t>1</w:t>
    </w:r>
    <w:r w:rsidRPr="003A0FFC">
      <w:rPr>
        <w:rStyle w:val="Seitenzahl"/>
        <w:rFonts w:ascii="Arial" w:hAnsi="Arial" w:cs="Arial"/>
        <w:sz w:val="16"/>
        <w:szCs w:val="16"/>
      </w:rPr>
      <w:fldChar w:fldCharType="end"/>
    </w:r>
  </w:p>
  <w:p w14:paraId="537CCB2F" w14:textId="77777777" w:rsidR="00594F7D" w:rsidRPr="002C2884" w:rsidRDefault="00594F7D" w:rsidP="002C2884">
    <w:pPr>
      <w:pStyle w:val="Fuzeile"/>
      <w:rPr>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E4E54" w14:textId="77777777" w:rsidR="006E5329" w:rsidRDefault="006E5329">
      <w:r>
        <w:separator/>
      </w:r>
    </w:p>
  </w:footnote>
  <w:footnote w:type="continuationSeparator" w:id="0">
    <w:p w14:paraId="00B68F2B" w14:textId="77777777" w:rsidR="006E5329" w:rsidRDefault="006E53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EF010" w14:textId="3348897B" w:rsidR="00594F7D" w:rsidRDefault="00542071">
    <w:pPr>
      <w:pStyle w:val="Kopfzeile"/>
    </w:pPr>
    <w:r>
      <w:rPr>
        <w:b/>
        <w:noProof/>
      </w:rPr>
      <w:drawing>
        <wp:inline distT="0" distB="0" distL="0" distR="0" wp14:anchorId="68FF6588" wp14:editId="7993B9B7">
          <wp:extent cx="1381125" cy="819150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1125" cy="8191500"/>
                  </a:xfrm>
                  <a:prstGeom prst="rect">
                    <a:avLst/>
                  </a:prstGeom>
                  <a:noFill/>
                  <a:ln>
                    <a:noFill/>
                  </a:ln>
                </pic:spPr>
              </pic:pic>
            </a:graphicData>
          </a:graphic>
        </wp:inline>
      </w:drawing>
    </w:r>
    <w:r>
      <w:rPr>
        <w:b/>
        <w:noProof/>
      </w:rPr>
      <w:drawing>
        <wp:inline distT="0" distB="0" distL="0" distR="0" wp14:anchorId="28E6F610" wp14:editId="6196BC78">
          <wp:extent cx="1381125" cy="81915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1125" cy="81915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3DB94F" w14:textId="2AFAF959" w:rsidR="00594F7D" w:rsidRPr="00FA466C" w:rsidRDefault="00542071">
    <w:pPr>
      <w:pStyle w:val="Kopfzeile"/>
      <w:rPr>
        <w:rFonts w:ascii="Arial" w:hAnsi="Arial" w:cs="Arial"/>
        <w:b/>
      </w:rPr>
    </w:pPr>
    <w:r w:rsidRPr="00FA466C">
      <w:rPr>
        <w:rFonts w:ascii="Arial" w:hAnsi="Arial" w:cs="Arial"/>
        <w:noProof/>
      </w:rPr>
      <w:drawing>
        <wp:anchor distT="0" distB="0" distL="114300" distR="114300" simplePos="0" relativeHeight="251657728" behindDoc="0" locked="0" layoutInCell="1" allowOverlap="1" wp14:anchorId="2B1CEB7D" wp14:editId="501E06E2">
          <wp:simplePos x="0" y="0"/>
          <wp:positionH relativeFrom="column">
            <wp:posOffset>4813935</wp:posOffset>
          </wp:positionH>
          <wp:positionV relativeFrom="paragraph">
            <wp:posOffset>-438785</wp:posOffset>
          </wp:positionV>
          <wp:extent cx="1828800" cy="10705465"/>
          <wp:effectExtent l="0" t="0" r="0" b="0"/>
          <wp:wrapNone/>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10705465"/>
                  </a:xfrm>
                  <a:prstGeom prst="rect">
                    <a:avLst/>
                  </a:prstGeom>
                  <a:noFill/>
                  <a:ln>
                    <a:noFill/>
                  </a:ln>
                </pic:spPr>
              </pic:pic>
            </a:graphicData>
          </a:graphic>
          <wp14:sizeRelH relativeFrom="page">
            <wp14:pctWidth>0</wp14:pctWidth>
          </wp14:sizeRelH>
          <wp14:sizeRelV relativeFrom="page">
            <wp14:pctHeight>0</wp14:pctHeight>
          </wp14:sizeRelV>
        </wp:anchor>
      </w:drawing>
    </w:r>
    <w:r w:rsidR="00594F7D" w:rsidRPr="00FA466C">
      <w:rPr>
        <w:rFonts w:ascii="Arial" w:hAnsi="Arial" w:cs="Arial"/>
        <w:b/>
      </w:rPr>
      <w:t>PRESSE</w:t>
    </w:r>
    <w:r w:rsidR="00D44C53">
      <w:rPr>
        <w:rFonts w:ascii="Arial" w:hAnsi="Arial" w:cs="Arial"/>
        <w:b/>
      </w:rPr>
      <w:t>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61EA4"/>
    <w:multiLevelType w:val="hybridMultilevel"/>
    <w:tmpl w:val="C32861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8712D6"/>
    <w:multiLevelType w:val="hybridMultilevel"/>
    <w:tmpl w:val="9C421E38"/>
    <w:lvl w:ilvl="0" w:tplc="04070003">
      <w:start w:val="1"/>
      <w:numFmt w:val="bullet"/>
      <w:lvlText w:val="o"/>
      <w:lvlJc w:val="left"/>
      <w:pPr>
        <w:tabs>
          <w:tab w:val="num" w:pos="360"/>
        </w:tabs>
        <w:ind w:left="360" w:hanging="360"/>
      </w:pPr>
      <w:rPr>
        <w:rFonts w:ascii="Courier New" w:hAnsi="Courier New" w:cs="Courier New" w:hint="default"/>
      </w:rPr>
    </w:lvl>
    <w:lvl w:ilvl="1" w:tplc="1722F022">
      <w:start w:val="1"/>
      <w:numFmt w:val="bullet"/>
      <w:lvlText w:val="-"/>
      <w:lvlJc w:val="left"/>
      <w:pPr>
        <w:tabs>
          <w:tab w:val="num" w:pos="1125"/>
        </w:tabs>
        <w:ind w:left="1125" w:hanging="405"/>
      </w:pPr>
      <w:rPr>
        <w:rFonts w:ascii="Arial" w:hAnsi="Arial" w:hint="default"/>
        <w:sz w:val="20"/>
        <w:szCs w:val="20"/>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2" w15:restartNumberingAfterBreak="0">
    <w:nsid w:val="0C420069"/>
    <w:multiLevelType w:val="hybridMultilevel"/>
    <w:tmpl w:val="D8A23908"/>
    <w:lvl w:ilvl="0" w:tplc="F4E6C582">
      <w:start w:val="1"/>
      <w:numFmt w:val="bullet"/>
      <w:lvlText w:val=""/>
      <w:lvlJc w:val="left"/>
      <w:pPr>
        <w:tabs>
          <w:tab w:val="num" w:pos="-1407"/>
        </w:tabs>
        <w:ind w:left="-1407" w:hanging="360"/>
      </w:pPr>
      <w:rPr>
        <w:rFonts w:ascii="Wingdings" w:hAnsi="Wingdings" w:hint="default"/>
        <w:sz w:val="22"/>
        <w:szCs w:val="22"/>
      </w:rPr>
    </w:lvl>
    <w:lvl w:ilvl="1" w:tplc="04070003" w:tentative="1">
      <w:start w:val="1"/>
      <w:numFmt w:val="bullet"/>
      <w:lvlText w:val="o"/>
      <w:lvlJc w:val="left"/>
      <w:pPr>
        <w:tabs>
          <w:tab w:val="num" w:pos="-687"/>
        </w:tabs>
        <w:ind w:left="-687" w:hanging="360"/>
      </w:pPr>
      <w:rPr>
        <w:rFonts w:ascii="Courier New" w:hAnsi="Courier New" w:cs="Courier New" w:hint="default"/>
      </w:rPr>
    </w:lvl>
    <w:lvl w:ilvl="2" w:tplc="04070005" w:tentative="1">
      <w:start w:val="1"/>
      <w:numFmt w:val="bullet"/>
      <w:lvlText w:val=""/>
      <w:lvlJc w:val="left"/>
      <w:pPr>
        <w:tabs>
          <w:tab w:val="num" w:pos="33"/>
        </w:tabs>
        <w:ind w:left="33" w:hanging="360"/>
      </w:pPr>
      <w:rPr>
        <w:rFonts w:ascii="Wingdings" w:hAnsi="Wingdings" w:hint="default"/>
      </w:rPr>
    </w:lvl>
    <w:lvl w:ilvl="3" w:tplc="04070001" w:tentative="1">
      <w:start w:val="1"/>
      <w:numFmt w:val="bullet"/>
      <w:lvlText w:val=""/>
      <w:lvlJc w:val="left"/>
      <w:pPr>
        <w:tabs>
          <w:tab w:val="num" w:pos="753"/>
        </w:tabs>
        <w:ind w:left="753" w:hanging="360"/>
      </w:pPr>
      <w:rPr>
        <w:rFonts w:ascii="Symbol" w:hAnsi="Symbol" w:hint="default"/>
      </w:rPr>
    </w:lvl>
    <w:lvl w:ilvl="4" w:tplc="04070003" w:tentative="1">
      <w:start w:val="1"/>
      <w:numFmt w:val="bullet"/>
      <w:lvlText w:val="o"/>
      <w:lvlJc w:val="left"/>
      <w:pPr>
        <w:tabs>
          <w:tab w:val="num" w:pos="1473"/>
        </w:tabs>
        <w:ind w:left="1473" w:hanging="360"/>
      </w:pPr>
      <w:rPr>
        <w:rFonts w:ascii="Courier New" w:hAnsi="Courier New" w:cs="Courier New" w:hint="default"/>
      </w:rPr>
    </w:lvl>
    <w:lvl w:ilvl="5" w:tplc="04070005" w:tentative="1">
      <w:start w:val="1"/>
      <w:numFmt w:val="bullet"/>
      <w:lvlText w:val=""/>
      <w:lvlJc w:val="left"/>
      <w:pPr>
        <w:tabs>
          <w:tab w:val="num" w:pos="2193"/>
        </w:tabs>
        <w:ind w:left="2193" w:hanging="360"/>
      </w:pPr>
      <w:rPr>
        <w:rFonts w:ascii="Wingdings" w:hAnsi="Wingdings" w:hint="default"/>
      </w:rPr>
    </w:lvl>
    <w:lvl w:ilvl="6" w:tplc="04070001" w:tentative="1">
      <w:start w:val="1"/>
      <w:numFmt w:val="bullet"/>
      <w:lvlText w:val=""/>
      <w:lvlJc w:val="left"/>
      <w:pPr>
        <w:tabs>
          <w:tab w:val="num" w:pos="2913"/>
        </w:tabs>
        <w:ind w:left="2913" w:hanging="360"/>
      </w:pPr>
      <w:rPr>
        <w:rFonts w:ascii="Symbol" w:hAnsi="Symbol" w:hint="default"/>
      </w:rPr>
    </w:lvl>
    <w:lvl w:ilvl="7" w:tplc="04070003" w:tentative="1">
      <w:start w:val="1"/>
      <w:numFmt w:val="bullet"/>
      <w:lvlText w:val="o"/>
      <w:lvlJc w:val="left"/>
      <w:pPr>
        <w:tabs>
          <w:tab w:val="num" w:pos="3633"/>
        </w:tabs>
        <w:ind w:left="3633" w:hanging="360"/>
      </w:pPr>
      <w:rPr>
        <w:rFonts w:ascii="Courier New" w:hAnsi="Courier New" w:cs="Courier New" w:hint="default"/>
      </w:rPr>
    </w:lvl>
    <w:lvl w:ilvl="8" w:tplc="04070005" w:tentative="1">
      <w:start w:val="1"/>
      <w:numFmt w:val="bullet"/>
      <w:lvlText w:val=""/>
      <w:lvlJc w:val="left"/>
      <w:pPr>
        <w:tabs>
          <w:tab w:val="num" w:pos="4353"/>
        </w:tabs>
        <w:ind w:left="4353" w:hanging="360"/>
      </w:pPr>
      <w:rPr>
        <w:rFonts w:ascii="Wingdings" w:hAnsi="Wingdings" w:hint="default"/>
      </w:rPr>
    </w:lvl>
  </w:abstractNum>
  <w:abstractNum w:abstractNumId="3" w15:restartNumberingAfterBreak="0">
    <w:nsid w:val="1019552F"/>
    <w:multiLevelType w:val="hybridMultilevel"/>
    <w:tmpl w:val="6FDE21F2"/>
    <w:lvl w:ilvl="0" w:tplc="964209E2">
      <w:start w:val="1"/>
      <w:numFmt w:val="bullet"/>
      <w:lvlText w:val=""/>
      <w:lvlJc w:val="left"/>
      <w:pPr>
        <w:tabs>
          <w:tab w:val="num" w:pos="720"/>
        </w:tabs>
        <w:ind w:left="720" w:hanging="360"/>
      </w:pPr>
      <w:rPr>
        <w:rFonts w:ascii="Wingdings" w:hAnsi="Wingdings" w:hint="default"/>
      </w:rPr>
    </w:lvl>
    <w:lvl w:ilvl="1" w:tplc="8332BBFC" w:tentative="1">
      <w:start w:val="1"/>
      <w:numFmt w:val="bullet"/>
      <w:lvlText w:val=""/>
      <w:lvlJc w:val="left"/>
      <w:pPr>
        <w:tabs>
          <w:tab w:val="num" w:pos="1440"/>
        </w:tabs>
        <w:ind w:left="1440" w:hanging="360"/>
      </w:pPr>
      <w:rPr>
        <w:rFonts w:ascii="Wingdings" w:hAnsi="Wingdings" w:hint="default"/>
      </w:rPr>
    </w:lvl>
    <w:lvl w:ilvl="2" w:tplc="50647B7A" w:tentative="1">
      <w:start w:val="1"/>
      <w:numFmt w:val="bullet"/>
      <w:lvlText w:val=""/>
      <w:lvlJc w:val="left"/>
      <w:pPr>
        <w:tabs>
          <w:tab w:val="num" w:pos="2160"/>
        </w:tabs>
        <w:ind w:left="2160" w:hanging="360"/>
      </w:pPr>
      <w:rPr>
        <w:rFonts w:ascii="Wingdings" w:hAnsi="Wingdings" w:hint="default"/>
      </w:rPr>
    </w:lvl>
    <w:lvl w:ilvl="3" w:tplc="80DC18E4" w:tentative="1">
      <w:start w:val="1"/>
      <w:numFmt w:val="bullet"/>
      <w:lvlText w:val=""/>
      <w:lvlJc w:val="left"/>
      <w:pPr>
        <w:tabs>
          <w:tab w:val="num" w:pos="2880"/>
        </w:tabs>
        <w:ind w:left="2880" w:hanging="360"/>
      </w:pPr>
      <w:rPr>
        <w:rFonts w:ascii="Wingdings" w:hAnsi="Wingdings" w:hint="default"/>
      </w:rPr>
    </w:lvl>
    <w:lvl w:ilvl="4" w:tplc="4556451C" w:tentative="1">
      <w:start w:val="1"/>
      <w:numFmt w:val="bullet"/>
      <w:lvlText w:val=""/>
      <w:lvlJc w:val="left"/>
      <w:pPr>
        <w:tabs>
          <w:tab w:val="num" w:pos="3600"/>
        </w:tabs>
        <w:ind w:left="3600" w:hanging="360"/>
      </w:pPr>
      <w:rPr>
        <w:rFonts w:ascii="Wingdings" w:hAnsi="Wingdings" w:hint="default"/>
      </w:rPr>
    </w:lvl>
    <w:lvl w:ilvl="5" w:tplc="D594438E" w:tentative="1">
      <w:start w:val="1"/>
      <w:numFmt w:val="bullet"/>
      <w:lvlText w:val=""/>
      <w:lvlJc w:val="left"/>
      <w:pPr>
        <w:tabs>
          <w:tab w:val="num" w:pos="4320"/>
        </w:tabs>
        <w:ind w:left="4320" w:hanging="360"/>
      </w:pPr>
      <w:rPr>
        <w:rFonts w:ascii="Wingdings" w:hAnsi="Wingdings" w:hint="default"/>
      </w:rPr>
    </w:lvl>
    <w:lvl w:ilvl="6" w:tplc="04E2CE54" w:tentative="1">
      <w:start w:val="1"/>
      <w:numFmt w:val="bullet"/>
      <w:lvlText w:val=""/>
      <w:lvlJc w:val="left"/>
      <w:pPr>
        <w:tabs>
          <w:tab w:val="num" w:pos="5040"/>
        </w:tabs>
        <w:ind w:left="5040" w:hanging="360"/>
      </w:pPr>
      <w:rPr>
        <w:rFonts w:ascii="Wingdings" w:hAnsi="Wingdings" w:hint="default"/>
      </w:rPr>
    </w:lvl>
    <w:lvl w:ilvl="7" w:tplc="0BBC7B6C" w:tentative="1">
      <w:start w:val="1"/>
      <w:numFmt w:val="bullet"/>
      <w:lvlText w:val=""/>
      <w:lvlJc w:val="left"/>
      <w:pPr>
        <w:tabs>
          <w:tab w:val="num" w:pos="5760"/>
        </w:tabs>
        <w:ind w:left="5760" w:hanging="360"/>
      </w:pPr>
      <w:rPr>
        <w:rFonts w:ascii="Wingdings" w:hAnsi="Wingdings" w:hint="default"/>
      </w:rPr>
    </w:lvl>
    <w:lvl w:ilvl="8" w:tplc="42644266"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483335"/>
    <w:multiLevelType w:val="hybridMultilevel"/>
    <w:tmpl w:val="8CC266DC"/>
    <w:lvl w:ilvl="0" w:tplc="EE2802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8D1EDD"/>
    <w:multiLevelType w:val="hybridMultilevel"/>
    <w:tmpl w:val="887A4354"/>
    <w:lvl w:ilvl="0" w:tplc="3A424E00">
      <w:start w:val="1"/>
      <w:numFmt w:val="bullet"/>
      <w:lvlText w:val=""/>
      <w:lvlJc w:val="left"/>
      <w:pPr>
        <w:tabs>
          <w:tab w:val="num" w:pos="720"/>
        </w:tabs>
        <w:ind w:left="720" w:hanging="360"/>
      </w:pPr>
      <w:rPr>
        <w:rFonts w:ascii="Wingdings" w:hAnsi="Wingdings" w:hint="default"/>
      </w:rPr>
    </w:lvl>
    <w:lvl w:ilvl="1" w:tplc="D250E78A" w:tentative="1">
      <w:start w:val="1"/>
      <w:numFmt w:val="bullet"/>
      <w:lvlText w:val=""/>
      <w:lvlJc w:val="left"/>
      <w:pPr>
        <w:tabs>
          <w:tab w:val="num" w:pos="1440"/>
        </w:tabs>
        <w:ind w:left="1440" w:hanging="360"/>
      </w:pPr>
      <w:rPr>
        <w:rFonts w:ascii="Wingdings" w:hAnsi="Wingdings" w:hint="default"/>
      </w:rPr>
    </w:lvl>
    <w:lvl w:ilvl="2" w:tplc="3E78D142" w:tentative="1">
      <w:start w:val="1"/>
      <w:numFmt w:val="bullet"/>
      <w:lvlText w:val=""/>
      <w:lvlJc w:val="left"/>
      <w:pPr>
        <w:tabs>
          <w:tab w:val="num" w:pos="2160"/>
        </w:tabs>
        <w:ind w:left="2160" w:hanging="360"/>
      </w:pPr>
      <w:rPr>
        <w:rFonts w:ascii="Wingdings" w:hAnsi="Wingdings" w:hint="default"/>
      </w:rPr>
    </w:lvl>
    <w:lvl w:ilvl="3" w:tplc="9272A3D6" w:tentative="1">
      <w:start w:val="1"/>
      <w:numFmt w:val="bullet"/>
      <w:lvlText w:val=""/>
      <w:lvlJc w:val="left"/>
      <w:pPr>
        <w:tabs>
          <w:tab w:val="num" w:pos="2880"/>
        </w:tabs>
        <w:ind w:left="2880" w:hanging="360"/>
      </w:pPr>
      <w:rPr>
        <w:rFonts w:ascii="Wingdings" w:hAnsi="Wingdings" w:hint="default"/>
      </w:rPr>
    </w:lvl>
    <w:lvl w:ilvl="4" w:tplc="EDBAB61A" w:tentative="1">
      <w:start w:val="1"/>
      <w:numFmt w:val="bullet"/>
      <w:lvlText w:val=""/>
      <w:lvlJc w:val="left"/>
      <w:pPr>
        <w:tabs>
          <w:tab w:val="num" w:pos="3600"/>
        </w:tabs>
        <w:ind w:left="3600" w:hanging="360"/>
      </w:pPr>
      <w:rPr>
        <w:rFonts w:ascii="Wingdings" w:hAnsi="Wingdings" w:hint="default"/>
      </w:rPr>
    </w:lvl>
    <w:lvl w:ilvl="5" w:tplc="7DCCA05E" w:tentative="1">
      <w:start w:val="1"/>
      <w:numFmt w:val="bullet"/>
      <w:lvlText w:val=""/>
      <w:lvlJc w:val="left"/>
      <w:pPr>
        <w:tabs>
          <w:tab w:val="num" w:pos="4320"/>
        </w:tabs>
        <w:ind w:left="4320" w:hanging="360"/>
      </w:pPr>
      <w:rPr>
        <w:rFonts w:ascii="Wingdings" w:hAnsi="Wingdings" w:hint="default"/>
      </w:rPr>
    </w:lvl>
    <w:lvl w:ilvl="6" w:tplc="AAF0581A" w:tentative="1">
      <w:start w:val="1"/>
      <w:numFmt w:val="bullet"/>
      <w:lvlText w:val=""/>
      <w:lvlJc w:val="left"/>
      <w:pPr>
        <w:tabs>
          <w:tab w:val="num" w:pos="5040"/>
        </w:tabs>
        <w:ind w:left="5040" w:hanging="360"/>
      </w:pPr>
      <w:rPr>
        <w:rFonts w:ascii="Wingdings" w:hAnsi="Wingdings" w:hint="default"/>
      </w:rPr>
    </w:lvl>
    <w:lvl w:ilvl="7" w:tplc="4300D74A" w:tentative="1">
      <w:start w:val="1"/>
      <w:numFmt w:val="bullet"/>
      <w:lvlText w:val=""/>
      <w:lvlJc w:val="left"/>
      <w:pPr>
        <w:tabs>
          <w:tab w:val="num" w:pos="5760"/>
        </w:tabs>
        <w:ind w:left="5760" w:hanging="360"/>
      </w:pPr>
      <w:rPr>
        <w:rFonts w:ascii="Wingdings" w:hAnsi="Wingdings" w:hint="default"/>
      </w:rPr>
    </w:lvl>
    <w:lvl w:ilvl="8" w:tplc="EE1A119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A966D04"/>
    <w:multiLevelType w:val="hybridMultilevel"/>
    <w:tmpl w:val="2788D8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B9E0A7F"/>
    <w:multiLevelType w:val="hybridMultilevel"/>
    <w:tmpl w:val="A17C886E"/>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3F0C6286"/>
    <w:multiLevelType w:val="hybridMultilevel"/>
    <w:tmpl w:val="2D128744"/>
    <w:lvl w:ilvl="0" w:tplc="C03EBF70">
      <w:start w:val="1"/>
      <w:numFmt w:val="bullet"/>
      <w:pStyle w:val="Aufzhlung1"/>
      <w:lvlText w:val=""/>
      <w:lvlJc w:val="left"/>
      <w:pPr>
        <w:ind w:left="36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78C7F21"/>
    <w:multiLevelType w:val="hybridMultilevel"/>
    <w:tmpl w:val="C8EEDB5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53028F"/>
    <w:multiLevelType w:val="hybridMultilevel"/>
    <w:tmpl w:val="5D70001A"/>
    <w:lvl w:ilvl="0" w:tplc="04070003">
      <w:start w:val="1"/>
      <w:numFmt w:val="bullet"/>
      <w:lvlText w:val="o"/>
      <w:lvlJc w:val="left"/>
      <w:pPr>
        <w:tabs>
          <w:tab w:val="num" w:pos="360"/>
        </w:tabs>
        <w:ind w:left="360" w:hanging="360"/>
      </w:pPr>
      <w:rPr>
        <w:rFonts w:ascii="Courier New" w:hAnsi="Courier New" w:cs="Courier New"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4E822218"/>
    <w:multiLevelType w:val="hybridMultilevel"/>
    <w:tmpl w:val="2BF84C68"/>
    <w:lvl w:ilvl="0" w:tplc="2A92A48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EEE44D4"/>
    <w:multiLevelType w:val="hybridMultilevel"/>
    <w:tmpl w:val="522E49A6"/>
    <w:lvl w:ilvl="0" w:tplc="04070003">
      <w:start w:val="1"/>
      <w:numFmt w:val="bullet"/>
      <w:lvlText w:val="o"/>
      <w:lvlJc w:val="left"/>
      <w:pPr>
        <w:tabs>
          <w:tab w:val="num" w:pos="360"/>
        </w:tabs>
        <w:ind w:left="360" w:hanging="360"/>
      </w:pPr>
      <w:rPr>
        <w:rFonts w:ascii="Courier New" w:hAnsi="Courier New" w:cs="Courier New"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13" w15:restartNumberingAfterBreak="0">
    <w:nsid w:val="4FF23A80"/>
    <w:multiLevelType w:val="hybridMultilevel"/>
    <w:tmpl w:val="15FA66DE"/>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4" w15:restartNumberingAfterBreak="0">
    <w:nsid w:val="50093ADE"/>
    <w:multiLevelType w:val="multilevel"/>
    <w:tmpl w:val="522E49A6"/>
    <w:lvl w:ilvl="0">
      <w:start w:val="1"/>
      <w:numFmt w:val="bullet"/>
      <w:lvlText w:val="o"/>
      <w:lvlJc w:val="left"/>
      <w:pPr>
        <w:tabs>
          <w:tab w:val="num" w:pos="360"/>
        </w:tabs>
        <w:ind w:left="360" w:hanging="360"/>
      </w:pPr>
      <w:rPr>
        <w:rFonts w:ascii="Courier New" w:hAnsi="Courier New" w:cs="Courier New"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15:restartNumberingAfterBreak="0">
    <w:nsid w:val="53B476CE"/>
    <w:multiLevelType w:val="hybridMultilevel"/>
    <w:tmpl w:val="40880036"/>
    <w:lvl w:ilvl="0" w:tplc="04070005">
      <w:start w:val="1"/>
      <w:numFmt w:val="bullet"/>
      <w:lvlText w:val=""/>
      <w:lvlJc w:val="left"/>
      <w:pPr>
        <w:tabs>
          <w:tab w:val="num" w:pos="-1407"/>
        </w:tabs>
        <w:ind w:left="-1407" w:hanging="360"/>
      </w:pPr>
      <w:rPr>
        <w:rFonts w:ascii="Wingdings" w:hAnsi="Wingdings" w:hint="default"/>
        <w:sz w:val="22"/>
        <w:szCs w:val="22"/>
      </w:rPr>
    </w:lvl>
    <w:lvl w:ilvl="1" w:tplc="04070003" w:tentative="1">
      <w:start w:val="1"/>
      <w:numFmt w:val="bullet"/>
      <w:lvlText w:val="o"/>
      <w:lvlJc w:val="left"/>
      <w:pPr>
        <w:tabs>
          <w:tab w:val="num" w:pos="-687"/>
        </w:tabs>
        <w:ind w:left="-687" w:hanging="360"/>
      </w:pPr>
      <w:rPr>
        <w:rFonts w:ascii="Courier New" w:hAnsi="Courier New" w:cs="Courier New" w:hint="default"/>
      </w:rPr>
    </w:lvl>
    <w:lvl w:ilvl="2" w:tplc="04070005" w:tentative="1">
      <w:start w:val="1"/>
      <w:numFmt w:val="bullet"/>
      <w:lvlText w:val=""/>
      <w:lvlJc w:val="left"/>
      <w:pPr>
        <w:tabs>
          <w:tab w:val="num" w:pos="33"/>
        </w:tabs>
        <w:ind w:left="33" w:hanging="360"/>
      </w:pPr>
      <w:rPr>
        <w:rFonts w:ascii="Wingdings" w:hAnsi="Wingdings" w:hint="default"/>
      </w:rPr>
    </w:lvl>
    <w:lvl w:ilvl="3" w:tplc="04070001" w:tentative="1">
      <w:start w:val="1"/>
      <w:numFmt w:val="bullet"/>
      <w:lvlText w:val=""/>
      <w:lvlJc w:val="left"/>
      <w:pPr>
        <w:tabs>
          <w:tab w:val="num" w:pos="753"/>
        </w:tabs>
        <w:ind w:left="753" w:hanging="360"/>
      </w:pPr>
      <w:rPr>
        <w:rFonts w:ascii="Symbol" w:hAnsi="Symbol" w:hint="default"/>
      </w:rPr>
    </w:lvl>
    <w:lvl w:ilvl="4" w:tplc="04070003" w:tentative="1">
      <w:start w:val="1"/>
      <w:numFmt w:val="bullet"/>
      <w:lvlText w:val="o"/>
      <w:lvlJc w:val="left"/>
      <w:pPr>
        <w:tabs>
          <w:tab w:val="num" w:pos="1473"/>
        </w:tabs>
        <w:ind w:left="1473" w:hanging="360"/>
      </w:pPr>
      <w:rPr>
        <w:rFonts w:ascii="Courier New" w:hAnsi="Courier New" w:cs="Courier New" w:hint="default"/>
      </w:rPr>
    </w:lvl>
    <w:lvl w:ilvl="5" w:tplc="04070005" w:tentative="1">
      <w:start w:val="1"/>
      <w:numFmt w:val="bullet"/>
      <w:lvlText w:val=""/>
      <w:lvlJc w:val="left"/>
      <w:pPr>
        <w:tabs>
          <w:tab w:val="num" w:pos="2193"/>
        </w:tabs>
        <w:ind w:left="2193" w:hanging="360"/>
      </w:pPr>
      <w:rPr>
        <w:rFonts w:ascii="Wingdings" w:hAnsi="Wingdings" w:hint="default"/>
      </w:rPr>
    </w:lvl>
    <w:lvl w:ilvl="6" w:tplc="04070001" w:tentative="1">
      <w:start w:val="1"/>
      <w:numFmt w:val="bullet"/>
      <w:lvlText w:val=""/>
      <w:lvlJc w:val="left"/>
      <w:pPr>
        <w:tabs>
          <w:tab w:val="num" w:pos="2913"/>
        </w:tabs>
        <w:ind w:left="2913" w:hanging="360"/>
      </w:pPr>
      <w:rPr>
        <w:rFonts w:ascii="Symbol" w:hAnsi="Symbol" w:hint="default"/>
      </w:rPr>
    </w:lvl>
    <w:lvl w:ilvl="7" w:tplc="04070003" w:tentative="1">
      <w:start w:val="1"/>
      <w:numFmt w:val="bullet"/>
      <w:lvlText w:val="o"/>
      <w:lvlJc w:val="left"/>
      <w:pPr>
        <w:tabs>
          <w:tab w:val="num" w:pos="3633"/>
        </w:tabs>
        <w:ind w:left="3633" w:hanging="360"/>
      </w:pPr>
      <w:rPr>
        <w:rFonts w:ascii="Courier New" w:hAnsi="Courier New" w:cs="Courier New" w:hint="default"/>
      </w:rPr>
    </w:lvl>
    <w:lvl w:ilvl="8" w:tplc="04070005" w:tentative="1">
      <w:start w:val="1"/>
      <w:numFmt w:val="bullet"/>
      <w:lvlText w:val=""/>
      <w:lvlJc w:val="left"/>
      <w:pPr>
        <w:tabs>
          <w:tab w:val="num" w:pos="4353"/>
        </w:tabs>
        <w:ind w:left="4353" w:hanging="360"/>
      </w:pPr>
      <w:rPr>
        <w:rFonts w:ascii="Wingdings" w:hAnsi="Wingdings" w:hint="default"/>
      </w:rPr>
    </w:lvl>
  </w:abstractNum>
  <w:abstractNum w:abstractNumId="16" w15:restartNumberingAfterBreak="0">
    <w:nsid w:val="58865748"/>
    <w:multiLevelType w:val="hybridMultilevel"/>
    <w:tmpl w:val="86F4B178"/>
    <w:lvl w:ilvl="0" w:tplc="4F3C0182">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17" w15:restartNumberingAfterBreak="0">
    <w:nsid w:val="5B6742FC"/>
    <w:multiLevelType w:val="hybridMultilevel"/>
    <w:tmpl w:val="03867F2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D997DBD"/>
    <w:multiLevelType w:val="hybridMultilevel"/>
    <w:tmpl w:val="2318BF8E"/>
    <w:lvl w:ilvl="0" w:tplc="9094EA74">
      <w:start w:val="5"/>
      <w:numFmt w:val="bullet"/>
      <w:lvlText w:val="-"/>
      <w:lvlJc w:val="left"/>
      <w:pPr>
        <w:tabs>
          <w:tab w:val="num" w:pos="720"/>
        </w:tabs>
        <w:ind w:left="720" w:hanging="360"/>
      </w:pPr>
      <w:rPr>
        <w:rFonts w:ascii="Verdana" w:eastAsia="Times New Roman" w:hAnsi="Verdana"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EF11B27"/>
    <w:multiLevelType w:val="multilevel"/>
    <w:tmpl w:val="D8A23908"/>
    <w:lvl w:ilvl="0">
      <w:start w:val="1"/>
      <w:numFmt w:val="bullet"/>
      <w:lvlText w:val=""/>
      <w:lvlJc w:val="left"/>
      <w:pPr>
        <w:tabs>
          <w:tab w:val="num" w:pos="-1407"/>
        </w:tabs>
        <w:ind w:left="-1407" w:hanging="360"/>
      </w:pPr>
      <w:rPr>
        <w:rFonts w:ascii="Wingdings" w:hAnsi="Wingdings" w:hint="default"/>
        <w:sz w:val="22"/>
        <w:szCs w:val="22"/>
      </w:rPr>
    </w:lvl>
    <w:lvl w:ilvl="1">
      <w:start w:val="1"/>
      <w:numFmt w:val="bullet"/>
      <w:lvlText w:val="o"/>
      <w:lvlJc w:val="left"/>
      <w:pPr>
        <w:tabs>
          <w:tab w:val="num" w:pos="-687"/>
        </w:tabs>
        <w:ind w:left="-687" w:hanging="360"/>
      </w:pPr>
      <w:rPr>
        <w:rFonts w:ascii="Courier New" w:hAnsi="Courier New" w:cs="Courier New" w:hint="default"/>
      </w:rPr>
    </w:lvl>
    <w:lvl w:ilvl="2">
      <w:start w:val="1"/>
      <w:numFmt w:val="bullet"/>
      <w:lvlText w:val=""/>
      <w:lvlJc w:val="left"/>
      <w:pPr>
        <w:tabs>
          <w:tab w:val="num" w:pos="33"/>
        </w:tabs>
        <w:ind w:left="33" w:hanging="360"/>
      </w:pPr>
      <w:rPr>
        <w:rFonts w:ascii="Wingdings" w:hAnsi="Wingdings" w:hint="default"/>
      </w:rPr>
    </w:lvl>
    <w:lvl w:ilvl="3">
      <w:start w:val="1"/>
      <w:numFmt w:val="bullet"/>
      <w:lvlText w:val=""/>
      <w:lvlJc w:val="left"/>
      <w:pPr>
        <w:tabs>
          <w:tab w:val="num" w:pos="753"/>
        </w:tabs>
        <w:ind w:left="753" w:hanging="360"/>
      </w:pPr>
      <w:rPr>
        <w:rFonts w:ascii="Symbol" w:hAnsi="Symbol" w:hint="default"/>
      </w:rPr>
    </w:lvl>
    <w:lvl w:ilvl="4">
      <w:start w:val="1"/>
      <w:numFmt w:val="bullet"/>
      <w:lvlText w:val="o"/>
      <w:lvlJc w:val="left"/>
      <w:pPr>
        <w:tabs>
          <w:tab w:val="num" w:pos="1473"/>
        </w:tabs>
        <w:ind w:left="1473" w:hanging="360"/>
      </w:pPr>
      <w:rPr>
        <w:rFonts w:ascii="Courier New" w:hAnsi="Courier New" w:cs="Courier New" w:hint="default"/>
      </w:rPr>
    </w:lvl>
    <w:lvl w:ilvl="5">
      <w:start w:val="1"/>
      <w:numFmt w:val="bullet"/>
      <w:lvlText w:val=""/>
      <w:lvlJc w:val="left"/>
      <w:pPr>
        <w:tabs>
          <w:tab w:val="num" w:pos="2193"/>
        </w:tabs>
        <w:ind w:left="2193" w:hanging="360"/>
      </w:pPr>
      <w:rPr>
        <w:rFonts w:ascii="Wingdings" w:hAnsi="Wingdings" w:hint="default"/>
      </w:rPr>
    </w:lvl>
    <w:lvl w:ilvl="6">
      <w:start w:val="1"/>
      <w:numFmt w:val="bullet"/>
      <w:lvlText w:val=""/>
      <w:lvlJc w:val="left"/>
      <w:pPr>
        <w:tabs>
          <w:tab w:val="num" w:pos="2913"/>
        </w:tabs>
        <w:ind w:left="2913" w:hanging="360"/>
      </w:pPr>
      <w:rPr>
        <w:rFonts w:ascii="Symbol" w:hAnsi="Symbol" w:hint="default"/>
      </w:rPr>
    </w:lvl>
    <w:lvl w:ilvl="7">
      <w:start w:val="1"/>
      <w:numFmt w:val="bullet"/>
      <w:lvlText w:val="o"/>
      <w:lvlJc w:val="left"/>
      <w:pPr>
        <w:tabs>
          <w:tab w:val="num" w:pos="3633"/>
        </w:tabs>
        <w:ind w:left="3633" w:hanging="360"/>
      </w:pPr>
      <w:rPr>
        <w:rFonts w:ascii="Courier New" w:hAnsi="Courier New" w:cs="Courier New" w:hint="default"/>
      </w:rPr>
    </w:lvl>
    <w:lvl w:ilvl="8">
      <w:start w:val="1"/>
      <w:numFmt w:val="bullet"/>
      <w:lvlText w:val=""/>
      <w:lvlJc w:val="left"/>
      <w:pPr>
        <w:tabs>
          <w:tab w:val="num" w:pos="4353"/>
        </w:tabs>
        <w:ind w:left="4353" w:hanging="360"/>
      </w:pPr>
      <w:rPr>
        <w:rFonts w:ascii="Wingdings" w:hAnsi="Wingdings" w:hint="default"/>
      </w:rPr>
    </w:lvl>
  </w:abstractNum>
  <w:abstractNum w:abstractNumId="20" w15:restartNumberingAfterBreak="0">
    <w:nsid w:val="7EA2523F"/>
    <w:multiLevelType w:val="hybridMultilevel"/>
    <w:tmpl w:val="11041D0A"/>
    <w:lvl w:ilvl="0" w:tplc="9094EA74">
      <w:start w:val="5"/>
      <w:numFmt w:val="bullet"/>
      <w:lvlText w:val="-"/>
      <w:lvlJc w:val="left"/>
      <w:pPr>
        <w:tabs>
          <w:tab w:val="num" w:pos="720"/>
        </w:tabs>
        <w:ind w:left="720" w:hanging="360"/>
      </w:pPr>
      <w:rPr>
        <w:rFonts w:ascii="Verdana" w:eastAsia="Times New Roman" w:hAnsi="Verdana"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772283007">
    <w:abstractNumId w:val="3"/>
  </w:num>
  <w:num w:numId="2" w16cid:durableId="1037856998">
    <w:abstractNumId w:val="5"/>
  </w:num>
  <w:num w:numId="3" w16cid:durableId="1708480936">
    <w:abstractNumId w:val="9"/>
  </w:num>
  <w:num w:numId="4" w16cid:durableId="1483766099">
    <w:abstractNumId w:val="2"/>
  </w:num>
  <w:num w:numId="5" w16cid:durableId="909390768">
    <w:abstractNumId w:val="19"/>
  </w:num>
  <w:num w:numId="6" w16cid:durableId="471219495">
    <w:abstractNumId w:val="15"/>
  </w:num>
  <w:num w:numId="7" w16cid:durableId="1418478609">
    <w:abstractNumId w:val="17"/>
  </w:num>
  <w:num w:numId="8" w16cid:durableId="200589147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511533981">
    <w:abstractNumId w:val="16"/>
  </w:num>
  <w:num w:numId="10" w16cid:durableId="1440219147">
    <w:abstractNumId w:val="13"/>
  </w:num>
  <w:num w:numId="11" w16cid:durableId="1199703098">
    <w:abstractNumId w:val="18"/>
  </w:num>
  <w:num w:numId="12" w16cid:durableId="1313364441">
    <w:abstractNumId w:val="20"/>
  </w:num>
  <w:num w:numId="13" w16cid:durableId="859978184">
    <w:abstractNumId w:val="1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19808921">
    <w:abstractNumId w:val="14"/>
  </w:num>
  <w:num w:numId="15" w16cid:durableId="1305812203">
    <w:abstractNumId w:val="1"/>
  </w:num>
  <w:num w:numId="16" w16cid:durableId="466817624">
    <w:abstractNumId w:val="6"/>
  </w:num>
  <w:num w:numId="17" w16cid:durableId="1900827139">
    <w:abstractNumId w:val="11"/>
  </w:num>
  <w:num w:numId="18" w16cid:durableId="2020958535">
    <w:abstractNumId w:val="11"/>
  </w:num>
  <w:num w:numId="19" w16cid:durableId="738789534">
    <w:abstractNumId w:val="10"/>
  </w:num>
  <w:num w:numId="20" w16cid:durableId="1401977717">
    <w:abstractNumId w:val="7"/>
  </w:num>
  <w:num w:numId="21" w16cid:durableId="345718364">
    <w:abstractNumId w:val="4"/>
  </w:num>
  <w:num w:numId="22" w16cid:durableId="20866924">
    <w:abstractNumId w:val="8"/>
  </w:num>
  <w:num w:numId="23" w16cid:durableId="20222694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D97"/>
    <w:rsid w:val="000000B1"/>
    <w:rsid w:val="000009DF"/>
    <w:rsid w:val="00000F87"/>
    <w:rsid w:val="00003EC5"/>
    <w:rsid w:val="000113A8"/>
    <w:rsid w:val="00012250"/>
    <w:rsid w:val="000277F3"/>
    <w:rsid w:val="000305C0"/>
    <w:rsid w:val="000343EC"/>
    <w:rsid w:val="00037EE8"/>
    <w:rsid w:val="0004174A"/>
    <w:rsid w:val="00043EE5"/>
    <w:rsid w:val="00050AD0"/>
    <w:rsid w:val="00052FF5"/>
    <w:rsid w:val="00055821"/>
    <w:rsid w:val="00062665"/>
    <w:rsid w:val="00063733"/>
    <w:rsid w:val="00067059"/>
    <w:rsid w:val="00067E06"/>
    <w:rsid w:val="00070FC9"/>
    <w:rsid w:val="00074BF2"/>
    <w:rsid w:val="000767EF"/>
    <w:rsid w:val="000774F8"/>
    <w:rsid w:val="00086D3D"/>
    <w:rsid w:val="0009176B"/>
    <w:rsid w:val="0009477B"/>
    <w:rsid w:val="00097A49"/>
    <w:rsid w:val="000A094A"/>
    <w:rsid w:val="000A5335"/>
    <w:rsid w:val="000A573A"/>
    <w:rsid w:val="000B24E2"/>
    <w:rsid w:val="000B28C5"/>
    <w:rsid w:val="000B3672"/>
    <w:rsid w:val="000B436C"/>
    <w:rsid w:val="000B50F7"/>
    <w:rsid w:val="000B764A"/>
    <w:rsid w:val="000C1C7C"/>
    <w:rsid w:val="000C1F62"/>
    <w:rsid w:val="000C2B4B"/>
    <w:rsid w:val="000C3ECE"/>
    <w:rsid w:val="000C4228"/>
    <w:rsid w:val="000C678D"/>
    <w:rsid w:val="000D18DC"/>
    <w:rsid w:val="000D27B5"/>
    <w:rsid w:val="000D37B7"/>
    <w:rsid w:val="000D747E"/>
    <w:rsid w:val="000E232C"/>
    <w:rsid w:val="000E2ED1"/>
    <w:rsid w:val="000E31B7"/>
    <w:rsid w:val="000E3D1C"/>
    <w:rsid w:val="000E4715"/>
    <w:rsid w:val="000E7898"/>
    <w:rsid w:val="000F2670"/>
    <w:rsid w:val="00101F05"/>
    <w:rsid w:val="00103492"/>
    <w:rsid w:val="00103817"/>
    <w:rsid w:val="00104A57"/>
    <w:rsid w:val="00104DA2"/>
    <w:rsid w:val="00106477"/>
    <w:rsid w:val="0011177D"/>
    <w:rsid w:val="00121CBC"/>
    <w:rsid w:val="00122B0A"/>
    <w:rsid w:val="0012540F"/>
    <w:rsid w:val="00126C39"/>
    <w:rsid w:val="00130A51"/>
    <w:rsid w:val="001359AA"/>
    <w:rsid w:val="00136B88"/>
    <w:rsid w:val="0014164D"/>
    <w:rsid w:val="001439B2"/>
    <w:rsid w:val="001458AA"/>
    <w:rsid w:val="0014671F"/>
    <w:rsid w:val="00146F07"/>
    <w:rsid w:val="0016116E"/>
    <w:rsid w:val="0016228F"/>
    <w:rsid w:val="001731DD"/>
    <w:rsid w:val="001737AA"/>
    <w:rsid w:val="001739B1"/>
    <w:rsid w:val="00176519"/>
    <w:rsid w:val="00185A34"/>
    <w:rsid w:val="00190BF0"/>
    <w:rsid w:val="00190EB7"/>
    <w:rsid w:val="00197AE7"/>
    <w:rsid w:val="001A4AA3"/>
    <w:rsid w:val="001A54EB"/>
    <w:rsid w:val="001A5B0F"/>
    <w:rsid w:val="001A7F16"/>
    <w:rsid w:val="001B1E8D"/>
    <w:rsid w:val="001B3AB3"/>
    <w:rsid w:val="001C54BC"/>
    <w:rsid w:val="001C553E"/>
    <w:rsid w:val="001C5676"/>
    <w:rsid w:val="001D08B2"/>
    <w:rsid w:val="001D26F9"/>
    <w:rsid w:val="001D3C99"/>
    <w:rsid w:val="001E08AF"/>
    <w:rsid w:val="001E099F"/>
    <w:rsid w:val="001E1212"/>
    <w:rsid w:val="001E2DBA"/>
    <w:rsid w:val="001F08E2"/>
    <w:rsid w:val="001F12D5"/>
    <w:rsid w:val="001F2B5D"/>
    <w:rsid w:val="001F6EA6"/>
    <w:rsid w:val="00203400"/>
    <w:rsid w:val="00204696"/>
    <w:rsid w:val="00204BCF"/>
    <w:rsid w:val="002068F2"/>
    <w:rsid w:val="00206A45"/>
    <w:rsid w:val="0021305B"/>
    <w:rsid w:val="002171A0"/>
    <w:rsid w:val="002215EC"/>
    <w:rsid w:val="002235DE"/>
    <w:rsid w:val="002236D6"/>
    <w:rsid w:val="002278E4"/>
    <w:rsid w:val="00231004"/>
    <w:rsid w:val="002316BA"/>
    <w:rsid w:val="0023438E"/>
    <w:rsid w:val="0023537B"/>
    <w:rsid w:val="00251609"/>
    <w:rsid w:val="002537BA"/>
    <w:rsid w:val="002549B4"/>
    <w:rsid w:val="00261C87"/>
    <w:rsid w:val="0026236B"/>
    <w:rsid w:val="00262664"/>
    <w:rsid w:val="002639DE"/>
    <w:rsid w:val="00275BD3"/>
    <w:rsid w:val="00276DA9"/>
    <w:rsid w:val="00281095"/>
    <w:rsid w:val="0028210E"/>
    <w:rsid w:val="002909BC"/>
    <w:rsid w:val="00290C76"/>
    <w:rsid w:val="00291060"/>
    <w:rsid w:val="00296F47"/>
    <w:rsid w:val="00297D82"/>
    <w:rsid w:val="002A5439"/>
    <w:rsid w:val="002B2F12"/>
    <w:rsid w:val="002B6F33"/>
    <w:rsid w:val="002B7A04"/>
    <w:rsid w:val="002B7B09"/>
    <w:rsid w:val="002C0529"/>
    <w:rsid w:val="002C2884"/>
    <w:rsid w:val="002C28F0"/>
    <w:rsid w:val="002C5625"/>
    <w:rsid w:val="002C5668"/>
    <w:rsid w:val="002C6D29"/>
    <w:rsid w:val="002D27E7"/>
    <w:rsid w:val="002D28EB"/>
    <w:rsid w:val="002D658C"/>
    <w:rsid w:val="002E1B66"/>
    <w:rsid w:val="002E20B6"/>
    <w:rsid w:val="002F28E6"/>
    <w:rsid w:val="002F5758"/>
    <w:rsid w:val="00302508"/>
    <w:rsid w:val="00303055"/>
    <w:rsid w:val="003032C1"/>
    <w:rsid w:val="00305782"/>
    <w:rsid w:val="00306E39"/>
    <w:rsid w:val="00307B7F"/>
    <w:rsid w:val="00307E7F"/>
    <w:rsid w:val="003100B4"/>
    <w:rsid w:val="00332C45"/>
    <w:rsid w:val="0033350D"/>
    <w:rsid w:val="00337198"/>
    <w:rsid w:val="00345080"/>
    <w:rsid w:val="00346FD0"/>
    <w:rsid w:val="003555B1"/>
    <w:rsid w:val="00360F7D"/>
    <w:rsid w:val="003661F4"/>
    <w:rsid w:val="00366A29"/>
    <w:rsid w:val="00367F70"/>
    <w:rsid w:val="00373222"/>
    <w:rsid w:val="00383C9C"/>
    <w:rsid w:val="00385970"/>
    <w:rsid w:val="00390914"/>
    <w:rsid w:val="003946D7"/>
    <w:rsid w:val="003963E7"/>
    <w:rsid w:val="00396AB9"/>
    <w:rsid w:val="003A0FFC"/>
    <w:rsid w:val="003A1857"/>
    <w:rsid w:val="003A1C6E"/>
    <w:rsid w:val="003A2D0B"/>
    <w:rsid w:val="003A530E"/>
    <w:rsid w:val="003A5846"/>
    <w:rsid w:val="003A6200"/>
    <w:rsid w:val="003B1EE9"/>
    <w:rsid w:val="003B7224"/>
    <w:rsid w:val="003C2656"/>
    <w:rsid w:val="003D6F05"/>
    <w:rsid w:val="003E00C0"/>
    <w:rsid w:val="003E1B3E"/>
    <w:rsid w:val="003E30CE"/>
    <w:rsid w:val="003F4552"/>
    <w:rsid w:val="003F63BD"/>
    <w:rsid w:val="00400A0D"/>
    <w:rsid w:val="00401FA3"/>
    <w:rsid w:val="00403AD3"/>
    <w:rsid w:val="004126F7"/>
    <w:rsid w:val="0041304C"/>
    <w:rsid w:val="00414F6A"/>
    <w:rsid w:val="004151D7"/>
    <w:rsid w:val="00417504"/>
    <w:rsid w:val="0042637B"/>
    <w:rsid w:val="00436150"/>
    <w:rsid w:val="00443D7E"/>
    <w:rsid w:val="0044598B"/>
    <w:rsid w:val="00447818"/>
    <w:rsid w:val="00451060"/>
    <w:rsid w:val="00460549"/>
    <w:rsid w:val="00462935"/>
    <w:rsid w:val="00463182"/>
    <w:rsid w:val="00463FF4"/>
    <w:rsid w:val="00482526"/>
    <w:rsid w:val="00482EB0"/>
    <w:rsid w:val="004836BE"/>
    <w:rsid w:val="00492556"/>
    <w:rsid w:val="004964EC"/>
    <w:rsid w:val="004971C8"/>
    <w:rsid w:val="004A1C81"/>
    <w:rsid w:val="004A1CEE"/>
    <w:rsid w:val="004B0622"/>
    <w:rsid w:val="004B4BBA"/>
    <w:rsid w:val="004B50C1"/>
    <w:rsid w:val="004B6255"/>
    <w:rsid w:val="004C0292"/>
    <w:rsid w:val="004C1076"/>
    <w:rsid w:val="004C5C2C"/>
    <w:rsid w:val="004D1660"/>
    <w:rsid w:val="004D16B7"/>
    <w:rsid w:val="004D395C"/>
    <w:rsid w:val="004D63DB"/>
    <w:rsid w:val="004E08AC"/>
    <w:rsid w:val="004E1BFE"/>
    <w:rsid w:val="004F5BC9"/>
    <w:rsid w:val="00505859"/>
    <w:rsid w:val="005066DB"/>
    <w:rsid w:val="00507AB3"/>
    <w:rsid w:val="00513829"/>
    <w:rsid w:val="00517107"/>
    <w:rsid w:val="00517903"/>
    <w:rsid w:val="0052143D"/>
    <w:rsid w:val="005240D5"/>
    <w:rsid w:val="005315E6"/>
    <w:rsid w:val="005355D7"/>
    <w:rsid w:val="005357EE"/>
    <w:rsid w:val="0053594D"/>
    <w:rsid w:val="00542071"/>
    <w:rsid w:val="00547D32"/>
    <w:rsid w:val="00550352"/>
    <w:rsid w:val="00555884"/>
    <w:rsid w:val="0055775E"/>
    <w:rsid w:val="00560546"/>
    <w:rsid w:val="00560A30"/>
    <w:rsid w:val="00564148"/>
    <w:rsid w:val="00564B90"/>
    <w:rsid w:val="00564BDB"/>
    <w:rsid w:val="00566D69"/>
    <w:rsid w:val="0056779D"/>
    <w:rsid w:val="00570A42"/>
    <w:rsid w:val="005905D0"/>
    <w:rsid w:val="0059433F"/>
    <w:rsid w:val="00594F7D"/>
    <w:rsid w:val="0059551F"/>
    <w:rsid w:val="005A15CC"/>
    <w:rsid w:val="005A6AEE"/>
    <w:rsid w:val="005B3F5C"/>
    <w:rsid w:val="005B795D"/>
    <w:rsid w:val="005C75BB"/>
    <w:rsid w:val="005D1756"/>
    <w:rsid w:val="005D2F9F"/>
    <w:rsid w:val="005D3B7E"/>
    <w:rsid w:val="005D4D85"/>
    <w:rsid w:val="005F27FE"/>
    <w:rsid w:val="005F4DD6"/>
    <w:rsid w:val="00601AA4"/>
    <w:rsid w:val="00602D49"/>
    <w:rsid w:val="00603A80"/>
    <w:rsid w:val="00606597"/>
    <w:rsid w:val="0060677B"/>
    <w:rsid w:val="00611F5F"/>
    <w:rsid w:val="006135C9"/>
    <w:rsid w:val="00615B2C"/>
    <w:rsid w:val="0062714D"/>
    <w:rsid w:val="0063077F"/>
    <w:rsid w:val="00630AAC"/>
    <w:rsid w:val="00634C6F"/>
    <w:rsid w:val="00637567"/>
    <w:rsid w:val="00642147"/>
    <w:rsid w:val="006467E8"/>
    <w:rsid w:val="00646E22"/>
    <w:rsid w:val="006529C0"/>
    <w:rsid w:val="00654D74"/>
    <w:rsid w:val="00666502"/>
    <w:rsid w:val="00670DE2"/>
    <w:rsid w:val="00671049"/>
    <w:rsid w:val="00677BC5"/>
    <w:rsid w:val="0068008B"/>
    <w:rsid w:val="006800B9"/>
    <w:rsid w:val="006809CD"/>
    <w:rsid w:val="00687F9F"/>
    <w:rsid w:val="006903BB"/>
    <w:rsid w:val="0069175A"/>
    <w:rsid w:val="00692A2E"/>
    <w:rsid w:val="00692B77"/>
    <w:rsid w:val="006958A3"/>
    <w:rsid w:val="006A21D1"/>
    <w:rsid w:val="006A4984"/>
    <w:rsid w:val="006A76FE"/>
    <w:rsid w:val="006B1042"/>
    <w:rsid w:val="006B4373"/>
    <w:rsid w:val="006B48A7"/>
    <w:rsid w:val="006C68C9"/>
    <w:rsid w:val="006C6CE9"/>
    <w:rsid w:val="006C7035"/>
    <w:rsid w:val="006E0661"/>
    <w:rsid w:val="006E1908"/>
    <w:rsid w:val="006E2577"/>
    <w:rsid w:val="006E30BD"/>
    <w:rsid w:val="006E5329"/>
    <w:rsid w:val="006F059E"/>
    <w:rsid w:val="006F08FF"/>
    <w:rsid w:val="006F5B9E"/>
    <w:rsid w:val="006F7111"/>
    <w:rsid w:val="006F759F"/>
    <w:rsid w:val="0070236D"/>
    <w:rsid w:val="00704B4C"/>
    <w:rsid w:val="00711E2B"/>
    <w:rsid w:val="007155D8"/>
    <w:rsid w:val="00716F00"/>
    <w:rsid w:val="0071756A"/>
    <w:rsid w:val="007204AC"/>
    <w:rsid w:val="00720C53"/>
    <w:rsid w:val="00724F0A"/>
    <w:rsid w:val="007310B0"/>
    <w:rsid w:val="007327BC"/>
    <w:rsid w:val="00741FF0"/>
    <w:rsid w:val="00742D0A"/>
    <w:rsid w:val="0074428C"/>
    <w:rsid w:val="0074548E"/>
    <w:rsid w:val="00745F48"/>
    <w:rsid w:val="00747B87"/>
    <w:rsid w:val="007568BF"/>
    <w:rsid w:val="00756EF3"/>
    <w:rsid w:val="00760D5A"/>
    <w:rsid w:val="0076740C"/>
    <w:rsid w:val="00771F0E"/>
    <w:rsid w:val="007755F0"/>
    <w:rsid w:val="00776922"/>
    <w:rsid w:val="00777284"/>
    <w:rsid w:val="007836EF"/>
    <w:rsid w:val="007904F8"/>
    <w:rsid w:val="00790CBF"/>
    <w:rsid w:val="00791161"/>
    <w:rsid w:val="00795199"/>
    <w:rsid w:val="00797323"/>
    <w:rsid w:val="007A3594"/>
    <w:rsid w:val="007B469B"/>
    <w:rsid w:val="007C349B"/>
    <w:rsid w:val="007C4864"/>
    <w:rsid w:val="007C4A89"/>
    <w:rsid w:val="007C5435"/>
    <w:rsid w:val="007C7D97"/>
    <w:rsid w:val="007D0A0E"/>
    <w:rsid w:val="007D32B1"/>
    <w:rsid w:val="007D3E0A"/>
    <w:rsid w:val="007D5B88"/>
    <w:rsid w:val="007E145E"/>
    <w:rsid w:val="007E27D6"/>
    <w:rsid w:val="007E32E1"/>
    <w:rsid w:val="007E5CFE"/>
    <w:rsid w:val="007E5F6B"/>
    <w:rsid w:val="007E7B41"/>
    <w:rsid w:val="007F0458"/>
    <w:rsid w:val="00806CD2"/>
    <w:rsid w:val="00807A37"/>
    <w:rsid w:val="008107E9"/>
    <w:rsid w:val="0081170B"/>
    <w:rsid w:val="00813931"/>
    <w:rsid w:val="00817610"/>
    <w:rsid w:val="00820342"/>
    <w:rsid w:val="00822DE5"/>
    <w:rsid w:val="008313ED"/>
    <w:rsid w:val="0083675A"/>
    <w:rsid w:val="00841BB3"/>
    <w:rsid w:val="00841E09"/>
    <w:rsid w:val="00842054"/>
    <w:rsid w:val="008449C2"/>
    <w:rsid w:val="00851175"/>
    <w:rsid w:val="008512FB"/>
    <w:rsid w:val="0085409A"/>
    <w:rsid w:val="00862639"/>
    <w:rsid w:val="008637E4"/>
    <w:rsid w:val="00870761"/>
    <w:rsid w:val="00870773"/>
    <w:rsid w:val="008714C2"/>
    <w:rsid w:val="0087545C"/>
    <w:rsid w:val="0088038A"/>
    <w:rsid w:val="00887B6E"/>
    <w:rsid w:val="008918D4"/>
    <w:rsid w:val="00894292"/>
    <w:rsid w:val="008A012E"/>
    <w:rsid w:val="008A0E10"/>
    <w:rsid w:val="008A1249"/>
    <w:rsid w:val="008A12C5"/>
    <w:rsid w:val="008A255D"/>
    <w:rsid w:val="008A5303"/>
    <w:rsid w:val="008A5D10"/>
    <w:rsid w:val="008A5F18"/>
    <w:rsid w:val="008A68D1"/>
    <w:rsid w:val="008A6C63"/>
    <w:rsid w:val="008B0385"/>
    <w:rsid w:val="008B2BAA"/>
    <w:rsid w:val="008B3181"/>
    <w:rsid w:val="008B4138"/>
    <w:rsid w:val="008B4B9E"/>
    <w:rsid w:val="008C40C3"/>
    <w:rsid w:val="008C6ABD"/>
    <w:rsid w:val="008D0CAA"/>
    <w:rsid w:val="008D5A1E"/>
    <w:rsid w:val="008E2AAF"/>
    <w:rsid w:val="008E532B"/>
    <w:rsid w:val="008E5CCB"/>
    <w:rsid w:val="008E69DD"/>
    <w:rsid w:val="008E713D"/>
    <w:rsid w:val="008E7920"/>
    <w:rsid w:val="008F3F19"/>
    <w:rsid w:val="0090247F"/>
    <w:rsid w:val="00904543"/>
    <w:rsid w:val="00914F3F"/>
    <w:rsid w:val="009208F6"/>
    <w:rsid w:val="00922B95"/>
    <w:rsid w:val="00925092"/>
    <w:rsid w:val="00930D31"/>
    <w:rsid w:val="00930EF1"/>
    <w:rsid w:val="009323B5"/>
    <w:rsid w:val="00946333"/>
    <w:rsid w:val="00951F9B"/>
    <w:rsid w:val="00953EA0"/>
    <w:rsid w:val="009568A2"/>
    <w:rsid w:val="00957FA3"/>
    <w:rsid w:val="009610DD"/>
    <w:rsid w:val="00961106"/>
    <w:rsid w:val="00962AE6"/>
    <w:rsid w:val="00964391"/>
    <w:rsid w:val="009647DC"/>
    <w:rsid w:val="00967389"/>
    <w:rsid w:val="00970CE8"/>
    <w:rsid w:val="00972CE9"/>
    <w:rsid w:val="00975188"/>
    <w:rsid w:val="009759D7"/>
    <w:rsid w:val="0098129E"/>
    <w:rsid w:val="00981811"/>
    <w:rsid w:val="00984684"/>
    <w:rsid w:val="0098741B"/>
    <w:rsid w:val="00987A35"/>
    <w:rsid w:val="00990285"/>
    <w:rsid w:val="00994774"/>
    <w:rsid w:val="00994BE5"/>
    <w:rsid w:val="009A0FEA"/>
    <w:rsid w:val="009A21C9"/>
    <w:rsid w:val="009A2660"/>
    <w:rsid w:val="009A54A5"/>
    <w:rsid w:val="009A54EF"/>
    <w:rsid w:val="009A5733"/>
    <w:rsid w:val="009A6391"/>
    <w:rsid w:val="009A6C4B"/>
    <w:rsid w:val="009A71D0"/>
    <w:rsid w:val="009B437C"/>
    <w:rsid w:val="009B79CC"/>
    <w:rsid w:val="009C5AD0"/>
    <w:rsid w:val="009C6988"/>
    <w:rsid w:val="009D1CE1"/>
    <w:rsid w:val="009D2A5F"/>
    <w:rsid w:val="009D498B"/>
    <w:rsid w:val="009E0A77"/>
    <w:rsid w:val="009E2C7E"/>
    <w:rsid w:val="009E56EA"/>
    <w:rsid w:val="009E7358"/>
    <w:rsid w:val="009E7739"/>
    <w:rsid w:val="009F4EE7"/>
    <w:rsid w:val="009F7CB3"/>
    <w:rsid w:val="00A043EE"/>
    <w:rsid w:val="00A075D3"/>
    <w:rsid w:val="00A120E6"/>
    <w:rsid w:val="00A17AEB"/>
    <w:rsid w:val="00A31F57"/>
    <w:rsid w:val="00A367B8"/>
    <w:rsid w:val="00A478DE"/>
    <w:rsid w:val="00A54F83"/>
    <w:rsid w:val="00A72D26"/>
    <w:rsid w:val="00A76657"/>
    <w:rsid w:val="00A76C44"/>
    <w:rsid w:val="00A80D0C"/>
    <w:rsid w:val="00A81DB1"/>
    <w:rsid w:val="00A842F4"/>
    <w:rsid w:val="00A8510C"/>
    <w:rsid w:val="00A85B95"/>
    <w:rsid w:val="00A8624F"/>
    <w:rsid w:val="00A866CB"/>
    <w:rsid w:val="00A87144"/>
    <w:rsid w:val="00A9085D"/>
    <w:rsid w:val="00A91B8C"/>
    <w:rsid w:val="00A962D3"/>
    <w:rsid w:val="00AA0D65"/>
    <w:rsid w:val="00AA0F0B"/>
    <w:rsid w:val="00AA62C5"/>
    <w:rsid w:val="00AA69EB"/>
    <w:rsid w:val="00AB4C06"/>
    <w:rsid w:val="00AB5285"/>
    <w:rsid w:val="00AC6BCF"/>
    <w:rsid w:val="00AC6F83"/>
    <w:rsid w:val="00AD14D0"/>
    <w:rsid w:val="00AD329C"/>
    <w:rsid w:val="00AD3803"/>
    <w:rsid w:val="00AD47EC"/>
    <w:rsid w:val="00AD64C3"/>
    <w:rsid w:val="00AE5E71"/>
    <w:rsid w:val="00AF2D7C"/>
    <w:rsid w:val="00AF4315"/>
    <w:rsid w:val="00AF61F6"/>
    <w:rsid w:val="00B01B20"/>
    <w:rsid w:val="00B0218E"/>
    <w:rsid w:val="00B03ECA"/>
    <w:rsid w:val="00B07028"/>
    <w:rsid w:val="00B07591"/>
    <w:rsid w:val="00B16B6B"/>
    <w:rsid w:val="00B206CA"/>
    <w:rsid w:val="00B30B3F"/>
    <w:rsid w:val="00B430B4"/>
    <w:rsid w:val="00B457F8"/>
    <w:rsid w:val="00B50C0A"/>
    <w:rsid w:val="00B50D38"/>
    <w:rsid w:val="00B51096"/>
    <w:rsid w:val="00B51D6F"/>
    <w:rsid w:val="00B5586C"/>
    <w:rsid w:val="00B56754"/>
    <w:rsid w:val="00B57B0A"/>
    <w:rsid w:val="00B61BA3"/>
    <w:rsid w:val="00B64D47"/>
    <w:rsid w:val="00B7021E"/>
    <w:rsid w:val="00B80776"/>
    <w:rsid w:val="00B858E2"/>
    <w:rsid w:val="00B862E9"/>
    <w:rsid w:val="00B863B6"/>
    <w:rsid w:val="00B90779"/>
    <w:rsid w:val="00B9222D"/>
    <w:rsid w:val="00B95800"/>
    <w:rsid w:val="00B9704F"/>
    <w:rsid w:val="00B97A03"/>
    <w:rsid w:val="00BA3019"/>
    <w:rsid w:val="00BA497D"/>
    <w:rsid w:val="00BA4D95"/>
    <w:rsid w:val="00BA7E61"/>
    <w:rsid w:val="00BB0E07"/>
    <w:rsid w:val="00BC3BF0"/>
    <w:rsid w:val="00BC73BC"/>
    <w:rsid w:val="00BD0B15"/>
    <w:rsid w:val="00BD0BAB"/>
    <w:rsid w:val="00BD3243"/>
    <w:rsid w:val="00BD7AB6"/>
    <w:rsid w:val="00BE38CB"/>
    <w:rsid w:val="00BE5244"/>
    <w:rsid w:val="00BF0F0F"/>
    <w:rsid w:val="00BF44AB"/>
    <w:rsid w:val="00C010ED"/>
    <w:rsid w:val="00C0435F"/>
    <w:rsid w:val="00C04ECE"/>
    <w:rsid w:val="00C06073"/>
    <w:rsid w:val="00C06B8B"/>
    <w:rsid w:val="00C07C96"/>
    <w:rsid w:val="00C149B3"/>
    <w:rsid w:val="00C15B8A"/>
    <w:rsid w:val="00C1642C"/>
    <w:rsid w:val="00C16665"/>
    <w:rsid w:val="00C16A0B"/>
    <w:rsid w:val="00C220F6"/>
    <w:rsid w:val="00C32316"/>
    <w:rsid w:val="00C33285"/>
    <w:rsid w:val="00C33305"/>
    <w:rsid w:val="00C3363B"/>
    <w:rsid w:val="00C41289"/>
    <w:rsid w:val="00C416CF"/>
    <w:rsid w:val="00C42E14"/>
    <w:rsid w:val="00C44710"/>
    <w:rsid w:val="00C56BF8"/>
    <w:rsid w:val="00C60AEB"/>
    <w:rsid w:val="00C65CB4"/>
    <w:rsid w:val="00C727ED"/>
    <w:rsid w:val="00C72DFE"/>
    <w:rsid w:val="00C81013"/>
    <w:rsid w:val="00C85202"/>
    <w:rsid w:val="00C87B46"/>
    <w:rsid w:val="00C92C08"/>
    <w:rsid w:val="00C92D5E"/>
    <w:rsid w:val="00C93B51"/>
    <w:rsid w:val="00CA21C2"/>
    <w:rsid w:val="00CA3F67"/>
    <w:rsid w:val="00CA5D46"/>
    <w:rsid w:val="00CB0000"/>
    <w:rsid w:val="00CB04B8"/>
    <w:rsid w:val="00CC0549"/>
    <w:rsid w:val="00CD1114"/>
    <w:rsid w:val="00CD7789"/>
    <w:rsid w:val="00CE080C"/>
    <w:rsid w:val="00CE3D20"/>
    <w:rsid w:val="00CE7370"/>
    <w:rsid w:val="00CF41BF"/>
    <w:rsid w:val="00CF53AD"/>
    <w:rsid w:val="00CF6AFF"/>
    <w:rsid w:val="00D00762"/>
    <w:rsid w:val="00D03ABE"/>
    <w:rsid w:val="00D04A25"/>
    <w:rsid w:val="00D04D73"/>
    <w:rsid w:val="00D10C17"/>
    <w:rsid w:val="00D129E7"/>
    <w:rsid w:val="00D12D29"/>
    <w:rsid w:val="00D160F7"/>
    <w:rsid w:val="00D1621F"/>
    <w:rsid w:val="00D17AA1"/>
    <w:rsid w:val="00D24EC5"/>
    <w:rsid w:val="00D25111"/>
    <w:rsid w:val="00D325A9"/>
    <w:rsid w:val="00D32641"/>
    <w:rsid w:val="00D3271A"/>
    <w:rsid w:val="00D327D1"/>
    <w:rsid w:val="00D334EE"/>
    <w:rsid w:val="00D40D0C"/>
    <w:rsid w:val="00D42AAF"/>
    <w:rsid w:val="00D42E04"/>
    <w:rsid w:val="00D4308C"/>
    <w:rsid w:val="00D44226"/>
    <w:rsid w:val="00D44C53"/>
    <w:rsid w:val="00D5160D"/>
    <w:rsid w:val="00D53B48"/>
    <w:rsid w:val="00D67F5E"/>
    <w:rsid w:val="00D71DFA"/>
    <w:rsid w:val="00D761C4"/>
    <w:rsid w:val="00D7770D"/>
    <w:rsid w:val="00D83CB2"/>
    <w:rsid w:val="00D902FB"/>
    <w:rsid w:val="00D90658"/>
    <w:rsid w:val="00D94C87"/>
    <w:rsid w:val="00D94E94"/>
    <w:rsid w:val="00DA0BA1"/>
    <w:rsid w:val="00DA35BF"/>
    <w:rsid w:val="00DA491D"/>
    <w:rsid w:val="00DA4CA6"/>
    <w:rsid w:val="00DA57B1"/>
    <w:rsid w:val="00DB2C69"/>
    <w:rsid w:val="00DC3561"/>
    <w:rsid w:val="00DD5D58"/>
    <w:rsid w:val="00DE1583"/>
    <w:rsid w:val="00DE31D1"/>
    <w:rsid w:val="00DE410E"/>
    <w:rsid w:val="00DF112B"/>
    <w:rsid w:val="00DF5A8D"/>
    <w:rsid w:val="00DF6215"/>
    <w:rsid w:val="00DF7C8F"/>
    <w:rsid w:val="00E02100"/>
    <w:rsid w:val="00E0467E"/>
    <w:rsid w:val="00E056C5"/>
    <w:rsid w:val="00E075E1"/>
    <w:rsid w:val="00E10BAD"/>
    <w:rsid w:val="00E11506"/>
    <w:rsid w:val="00E1326A"/>
    <w:rsid w:val="00E14E52"/>
    <w:rsid w:val="00E20D07"/>
    <w:rsid w:val="00E20D3D"/>
    <w:rsid w:val="00E23064"/>
    <w:rsid w:val="00E23B2D"/>
    <w:rsid w:val="00E279AD"/>
    <w:rsid w:val="00E336DA"/>
    <w:rsid w:val="00E365C6"/>
    <w:rsid w:val="00E421C5"/>
    <w:rsid w:val="00E500F6"/>
    <w:rsid w:val="00E506E4"/>
    <w:rsid w:val="00E5653F"/>
    <w:rsid w:val="00E56D9F"/>
    <w:rsid w:val="00E5770F"/>
    <w:rsid w:val="00E62C5A"/>
    <w:rsid w:val="00E7150A"/>
    <w:rsid w:val="00E85645"/>
    <w:rsid w:val="00E90254"/>
    <w:rsid w:val="00E90720"/>
    <w:rsid w:val="00E9736B"/>
    <w:rsid w:val="00EA4ADF"/>
    <w:rsid w:val="00EB57AF"/>
    <w:rsid w:val="00EC35BC"/>
    <w:rsid w:val="00EC450B"/>
    <w:rsid w:val="00ED1016"/>
    <w:rsid w:val="00ED1614"/>
    <w:rsid w:val="00ED3C01"/>
    <w:rsid w:val="00ED6561"/>
    <w:rsid w:val="00EE3C87"/>
    <w:rsid w:val="00EE5C62"/>
    <w:rsid w:val="00EF38DB"/>
    <w:rsid w:val="00EF79DE"/>
    <w:rsid w:val="00F0181A"/>
    <w:rsid w:val="00F03293"/>
    <w:rsid w:val="00F04AE2"/>
    <w:rsid w:val="00F169A9"/>
    <w:rsid w:val="00F222F8"/>
    <w:rsid w:val="00F31C8C"/>
    <w:rsid w:val="00F34D07"/>
    <w:rsid w:val="00F35FA6"/>
    <w:rsid w:val="00F37CFD"/>
    <w:rsid w:val="00F4356A"/>
    <w:rsid w:val="00F4538C"/>
    <w:rsid w:val="00F45454"/>
    <w:rsid w:val="00F46D7A"/>
    <w:rsid w:val="00F508AB"/>
    <w:rsid w:val="00F55367"/>
    <w:rsid w:val="00F5597B"/>
    <w:rsid w:val="00F55AF4"/>
    <w:rsid w:val="00F60081"/>
    <w:rsid w:val="00F60390"/>
    <w:rsid w:val="00F614A0"/>
    <w:rsid w:val="00F63E42"/>
    <w:rsid w:val="00F64FC8"/>
    <w:rsid w:val="00F6589F"/>
    <w:rsid w:val="00F67EED"/>
    <w:rsid w:val="00F8023C"/>
    <w:rsid w:val="00F80F7C"/>
    <w:rsid w:val="00F822BC"/>
    <w:rsid w:val="00F91936"/>
    <w:rsid w:val="00F928EA"/>
    <w:rsid w:val="00F94058"/>
    <w:rsid w:val="00F94EFB"/>
    <w:rsid w:val="00FA2B9C"/>
    <w:rsid w:val="00FA466C"/>
    <w:rsid w:val="00FA6FE3"/>
    <w:rsid w:val="00FA730C"/>
    <w:rsid w:val="00FA758D"/>
    <w:rsid w:val="00FB000C"/>
    <w:rsid w:val="00FB3DCB"/>
    <w:rsid w:val="00FB43B1"/>
    <w:rsid w:val="00FB46BE"/>
    <w:rsid w:val="00FB4807"/>
    <w:rsid w:val="00FB4830"/>
    <w:rsid w:val="00FB4C06"/>
    <w:rsid w:val="00FC592E"/>
    <w:rsid w:val="00FC5CDE"/>
    <w:rsid w:val="00FC71C8"/>
    <w:rsid w:val="00FC7446"/>
    <w:rsid w:val="00FD1873"/>
    <w:rsid w:val="00FD2210"/>
    <w:rsid w:val="00FD33E6"/>
    <w:rsid w:val="00FD37D4"/>
    <w:rsid w:val="00FD3E1D"/>
    <w:rsid w:val="00FD61D2"/>
    <w:rsid w:val="00FD7E20"/>
    <w:rsid w:val="00FE02AB"/>
    <w:rsid w:val="00FE3CFF"/>
    <w:rsid w:val="00FE6F55"/>
    <w:rsid w:val="00FF1174"/>
    <w:rsid w:val="00FF194A"/>
    <w:rsid w:val="00FF5AC4"/>
    <w:rsid w:val="00FF636F"/>
    <w:rsid w:val="00FF6CD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8C527C4"/>
  <w15:chartTrackingRefBased/>
  <w15:docId w15:val="{D5F55E13-8B26-4665-B14F-24C275292C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601AA4"/>
    <w:rPr>
      <w:sz w:val="24"/>
      <w:szCs w:val="24"/>
    </w:rPr>
  </w:style>
  <w:style w:type="paragraph" w:styleId="berschrift1">
    <w:name w:val="heading 1"/>
    <w:basedOn w:val="Standard"/>
    <w:next w:val="Standard"/>
    <w:qFormat/>
    <w:rsid w:val="00443D7E"/>
    <w:pPr>
      <w:keepNext/>
      <w:spacing w:before="240" w:after="60"/>
      <w:outlineLvl w:val="0"/>
    </w:pPr>
    <w:rPr>
      <w:rFonts w:ascii="Arial" w:hAnsi="Arial" w:cs="Arial"/>
      <w:b/>
      <w:bCs/>
      <w:kern w:val="32"/>
      <w:sz w:val="32"/>
      <w:szCs w:val="32"/>
    </w:rPr>
  </w:style>
  <w:style w:type="paragraph" w:styleId="berschrift2">
    <w:name w:val="heading 2"/>
    <w:basedOn w:val="Standard"/>
    <w:next w:val="Standard"/>
    <w:link w:val="berschrift2Zchn"/>
    <w:semiHidden/>
    <w:unhideWhenUsed/>
    <w:qFormat/>
    <w:rsid w:val="007310B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qFormat/>
    <w:rsid w:val="00BD7AB6"/>
    <w:pPr>
      <w:keepNext/>
      <w:spacing w:before="240" w:after="60"/>
      <w:outlineLvl w:val="2"/>
    </w:pPr>
    <w:rPr>
      <w:rFonts w:ascii="Cambria" w:hAnsi="Cambria"/>
      <w:b/>
      <w:bCs/>
      <w:sz w:val="26"/>
      <w:szCs w:val="26"/>
    </w:rPr>
  </w:style>
  <w:style w:type="paragraph" w:styleId="berschrift4">
    <w:name w:val="heading 4"/>
    <w:basedOn w:val="Standard"/>
    <w:next w:val="Standard"/>
    <w:qFormat/>
    <w:rsid w:val="008D5A1E"/>
    <w:pPr>
      <w:keepNext/>
      <w:autoSpaceDE w:val="0"/>
      <w:autoSpaceDN w:val="0"/>
      <w:adjustRightInd w:val="0"/>
      <w:outlineLvl w:val="3"/>
    </w:pPr>
    <w:rPr>
      <w:rFonts w:ascii="Arial Narrow" w:hAnsi="Arial Narrow"/>
      <w:b/>
      <w:bCs/>
      <w:sz w:val="18"/>
      <w:szCs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52143D"/>
    <w:rPr>
      <w:color w:val="0000FF"/>
      <w:u w:val="single"/>
    </w:rPr>
  </w:style>
  <w:style w:type="paragraph" w:styleId="Kopfzeile">
    <w:name w:val="header"/>
    <w:basedOn w:val="Standard"/>
    <w:rsid w:val="00A87144"/>
    <w:pPr>
      <w:tabs>
        <w:tab w:val="center" w:pos="4536"/>
        <w:tab w:val="right" w:pos="9072"/>
      </w:tabs>
    </w:pPr>
  </w:style>
  <w:style w:type="paragraph" w:styleId="Fuzeile">
    <w:name w:val="footer"/>
    <w:basedOn w:val="Standard"/>
    <w:rsid w:val="00A87144"/>
    <w:pPr>
      <w:tabs>
        <w:tab w:val="center" w:pos="4536"/>
        <w:tab w:val="right" w:pos="9072"/>
      </w:tabs>
    </w:pPr>
  </w:style>
  <w:style w:type="character" w:styleId="Seitenzahl">
    <w:name w:val="page number"/>
    <w:basedOn w:val="Absatz-Standardschriftart"/>
    <w:rsid w:val="00922B95"/>
  </w:style>
  <w:style w:type="paragraph" w:styleId="Listenabsatz">
    <w:name w:val="List Paragraph"/>
    <w:basedOn w:val="Standard"/>
    <w:uiPriority w:val="34"/>
    <w:qFormat/>
    <w:rsid w:val="00711E2B"/>
    <w:pPr>
      <w:spacing w:after="200" w:line="276" w:lineRule="auto"/>
      <w:ind w:left="720"/>
      <w:contextualSpacing/>
    </w:pPr>
    <w:rPr>
      <w:rFonts w:ascii="Calibri" w:eastAsia="Calibri" w:hAnsi="Calibri"/>
      <w:sz w:val="22"/>
      <w:szCs w:val="22"/>
      <w:lang w:eastAsia="en-US"/>
    </w:rPr>
  </w:style>
  <w:style w:type="character" w:customStyle="1" w:styleId="adressefett">
    <w:name w:val="adressefett"/>
    <w:basedOn w:val="Absatz-Standardschriftart"/>
    <w:rsid w:val="00711E2B"/>
  </w:style>
  <w:style w:type="character" w:styleId="Fett">
    <w:name w:val="Strong"/>
    <w:uiPriority w:val="22"/>
    <w:qFormat/>
    <w:rsid w:val="00ED1614"/>
    <w:rPr>
      <w:b/>
      <w:bCs/>
    </w:rPr>
  </w:style>
  <w:style w:type="paragraph" w:styleId="Textkrper2">
    <w:name w:val="Body Text 2"/>
    <w:basedOn w:val="Standard"/>
    <w:rsid w:val="00DA0BA1"/>
    <w:pPr>
      <w:spacing w:before="120"/>
      <w:jc w:val="both"/>
    </w:pPr>
    <w:rPr>
      <w:rFonts w:ascii="CorpoA" w:hAnsi="CorpoA"/>
      <w:sz w:val="20"/>
    </w:rPr>
  </w:style>
  <w:style w:type="character" w:customStyle="1" w:styleId="berschrift3Zchn">
    <w:name w:val="Überschrift 3 Zchn"/>
    <w:link w:val="berschrift3"/>
    <w:semiHidden/>
    <w:rsid w:val="00BD7AB6"/>
    <w:rPr>
      <w:rFonts w:ascii="Cambria" w:eastAsia="Times New Roman" w:hAnsi="Cambria" w:cs="Times New Roman"/>
      <w:b/>
      <w:bCs/>
      <w:sz w:val="26"/>
      <w:szCs w:val="26"/>
    </w:rPr>
  </w:style>
  <w:style w:type="paragraph" w:customStyle="1" w:styleId="bodytext">
    <w:name w:val="bodytext"/>
    <w:basedOn w:val="Standard"/>
    <w:rsid w:val="00BD7AB6"/>
    <w:pPr>
      <w:spacing w:before="100" w:beforeAutospacing="1" w:after="100" w:afterAutospacing="1"/>
    </w:pPr>
  </w:style>
  <w:style w:type="character" w:customStyle="1" w:styleId="BesuchterHyperlink">
    <w:name w:val="BesuchterHyperlink"/>
    <w:rsid w:val="00C87B46"/>
    <w:rPr>
      <w:color w:val="800080"/>
      <w:u w:val="single"/>
    </w:rPr>
  </w:style>
  <w:style w:type="table" w:styleId="Tabellenraster">
    <w:name w:val="Table Grid"/>
    <w:basedOn w:val="NormaleTabelle"/>
    <w:rsid w:val="005905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905D0"/>
    <w:pPr>
      <w:autoSpaceDE w:val="0"/>
      <w:autoSpaceDN w:val="0"/>
      <w:adjustRightInd w:val="0"/>
    </w:pPr>
    <w:rPr>
      <w:rFonts w:ascii="Calibri" w:hAnsi="Calibri" w:cs="Calibri"/>
      <w:color w:val="000000"/>
      <w:sz w:val="24"/>
      <w:szCs w:val="24"/>
    </w:rPr>
  </w:style>
  <w:style w:type="paragraph" w:styleId="Dokumentstruktur">
    <w:name w:val="Document Map"/>
    <w:basedOn w:val="Standard"/>
    <w:semiHidden/>
    <w:rsid w:val="00704B4C"/>
    <w:pPr>
      <w:shd w:val="clear" w:color="auto" w:fill="000080"/>
    </w:pPr>
    <w:rPr>
      <w:rFonts w:ascii="Tahoma" w:hAnsi="Tahoma" w:cs="Tahoma"/>
      <w:sz w:val="20"/>
      <w:szCs w:val="20"/>
    </w:rPr>
  </w:style>
  <w:style w:type="character" w:styleId="Kommentarzeichen">
    <w:name w:val="annotation reference"/>
    <w:rsid w:val="00206A45"/>
    <w:rPr>
      <w:sz w:val="16"/>
      <w:szCs w:val="16"/>
    </w:rPr>
  </w:style>
  <w:style w:type="paragraph" w:styleId="Kommentartext">
    <w:name w:val="annotation text"/>
    <w:basedOn w:val="Standard"/>
    <w:link w:val="KommentartextZchn"/>
    <w:rsid w:val="00206A45"/>
    <w:rPr>
      <w:sz w:val="20"/>
      <w:szCs w:val="20"/>
    </w:rPr>
  </w:style>
  <w:style w:type="character" w:customStyle="1" w:styleId="KommentartextZchn">
    <w:name w:val="Kommentartext Zchn"/>
    <w:basedOn w:val="Absatz-Standardschriftart"/>
    <w:link w:val="Kommentartext"/>
    <w:rsid w:val="00206A45"/>
  </w:style>
  <w:style w:type="paragraph" w:styleId="Kommentarthema">
    <w:name w:val="annotation subject"/>
    <w:basedOn w:val="Kommentartext"/>
    <w:next w:val="Kommentartext"/>
    <w:link w:val="KommentarthemaZchn"/>
    <w:rsid w:val="00206A45"/>
    <w:rPr>
      <w:b/>
      <w:bCs/>
    </w:rPr>
  </w:style>
  <w:style w:type="character" w:customStyle="1" w:styleId="KommentarthemaZchn">
    <w:name w:val="Kommentarthema Zchn"/>
    <w:link w:val="Kommentarthema"/>
    <w:rsid w:val="00206A45"/>
    <w:rPr>
      <w:b/>
      <w:bCs/>
    </w:rPr>
  </w:style>
  <w:style w:type="paragraph" w:styleId="Sprechblasentext">
    <w:name w:val="Balloon Text"/>
    <w:basedOn w:val="Standard"/>
    <w:link w:val="SprechblasentextZchn"/>
    <w:rsid w:val="00206A45"/>
    <w:rPr>
      <w:rFonts w:ascii="Tahoma" w:hAnsi="Tahoma" w:cs="Tahoma"/>
      <w:sz w:val="16"/>
      <w:szCs w:val="16"/>
    </w:rPr>
  </w:style>
  <w:style w:type="character" w:customStyle="1" w:styleId="SprechblasentextZchn">
    <w:name w:val="Sprechblasentext Zchn"/>
    <w:link w:val="Sprechblasentext"/>
    <w:rsid w:val="00206A45"/>
    <w:rPr>
      <w:rFonts w:ascii="Tahoma" w:hAnsi="Tahoma" w:cs="Tahoma"/>
      <w:sz w:val="16"/>
      <w:szCs w:val="16"/>
    </w:rPr>
  </w:style>
  <w:style w:type="paragraph" w:customStyle="1" w:styleId="Aufzhlung1">
    <w:name w:val="Aufzählung1"/>
    <w:basedOn w:val="Standard"/>
    <w:next w:val="KeinLeerraum"/>
    <w:uiPriority w:val="1"/>
    <w:qFormat/>
    <w:rsid w:val="00B9222D"/>
    <w:pPr>
      <w:numPr>
        <w:numId w:val="22"/>
      </w:numPr>
      <w:tabs>
        <w:tab w:val="num" w:pos="720"/>
      </w:tabs>
      <w:spacing w:line="276" w:lineRule="auto"/>
      <w:ind w:left="720"/>
    </w:pPr>
    <w:rPr>
      <w:rFonts w:ascii="Frutiger LT Pro 45 Light" w:eastAsia="Calibri" w:hAnsi="Frutiger LT Pro 45 Light"/>
      <w:sz w:val="22"/>
      <w:szCs w:val="22"/>
      <w:lang w:eastAsia="en-US"/>
    </w:rPr>
  </w:style>
  <w:style w:type="paragraph" w:styleId="KeinLeerraum">
    <w:name w:val="No Spacing"/>
    <w:uiPriority w:val="1"/>
    <w:qFormat/>
    <w:rsid w:val="00B9222D"/>
    <w:rPr>
      <w:sz w:val="24"/>
      <w:szCs w:val="24"/>
    </w:rPr>
  </w:style>
  <w:style w:type="character" w:customStyle="1" w:styleId="berschrift2Zchn">
    <w:name w:val="Überschrift 2 Zchn"/>
    <w:basedOn w:val="Absatz-Standardschriftart"/>
    <w:link w:val="berschrift2"/>
    <w:semiHidden/>
    <w:rsid w:val="007310B0"/>
    <w:rPr>
      <w:rFonts w:asciiTheme="majorHAnsi" w:eastAsiaTheme="majorEastAsia" w:hAnsiTheme="majorHAnsi" w:cstheme="majorBidi"/>
      <w:color w:val="2F5496" w:themeColor="accent1" w:themeShade="BF"/>
      <w:sz w:val="26"/>
      <w:szCs w:val="26"/>
    </w:rPr>
  </w:style>
  <w:style w:type="paragraph" w:styleId="berarbeitung">
    <w:name w:val="Revision"/>
    <w:hidden/>
    <w:uiPriority w:val="99"/>
    <w:semiHidden/>
    <w:rsid w:val="00136B8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240462">
      <w:bodyDiv w:val="1"/>
      <w:marLeft w:val="0"/>
      <w:marRight w:val="0"/>
      <w:marTop w:val="0"/>
      <w:marBottom w:val="0"/>
      <w:divBdr>
        <w:top w:val="none" w:sz="0" w:space="0" w:color="auto"/>
        <w:left w:val="none" w:sz="0" w:space="0" w:color="auto"/>
        <w:bottom w:val="none" w:sz="0" w:space="0" w:color="auto"/>
        <w:right w:val="none" w:sz="0" w:space="0" w:color="auto"/>
      </w:divBdr>
    </w:div>
    <w:div w:id="246423457">
      <w:bodyDiv w:val="1"/>
      <w:marLeft w:val="0"/>
      <w:marRight w:val="0"/>
      <w:marTop w:val="0"/>
      <w:marBottom w:val="0"/>
      <w:divBdr>
        <w:top w:val="none" w:sz="0" w:space="0" w:color="auto"/>
        <w:left w:val="none" w:sz="0" w:space="0" w:color="auto"/>
        <w:bottom w:val="none" w:sz="0" w:space="0" w:color="auto"/>
        <w:right w:val="none" w:sz="0" w:space="0" w:color="auto"/>
      </w:divBdr>
      <w:divsChild>
        <w:div w:id="1999839068">
          <w:marLeft w:val="0"/>
          <w:marRight w:val="0"/>
          <w:marTop w:val="0"/>
          <w:marBottom w:val="0"/>
          <w:divBdr>
            <w:top w:val="none" w:sz="0" w:space="0" w:color="auto"/>
            <w:left w:val="none" w:sz="0" w:space="0" w:color="auto"/>
            <w:bottom w:val="none" w:sz="0" w:space="0" w:color="auto"/>
            <w:right w:val="none" w:sz="0" w:space="0" w:color="auto"/>
          </w:divBdr>
          <w:divsChild>
            <w:div w:id="1526866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410434">
      <w:bodyDiv w:val="1"/>
      <w:marLeft w:val="0"/>
      <w:marRight w:val="0"/>
      <w:marTop w:val="0"/>
      <w:marBottom w:val="0"/>
      <w:divBdr>
        <w:top w:val="none" w:sz="0" w:space="0" w:color="auto"/>
        <w:left w:val="none" w:sz="0" w:space="0" w:color="auto"/>
        <w:bottom w:val="none" w:sz="0" w:space="0" w:color="auto"/>
        <w:right w:val="none" w:sz="0" w:space="0" w:color="auto"/>
      </w:divBdr>
    </w:div>
    <w:div w:id="386296510">
      <w:bodyDiv w:val="1"/>
      <w:marLeft w:val="0"/>
      <w:marRight w:val="0"/>
      <w:marTop w:val="0"/>
      <w:marBottom w:val="0"/>
      <w:divBdr>
        <w:top w:val="none" w:sz="0" w:space="0" w:color="auto"/>
        <w:left w:val="none" w:sz="0" w:space="0" w:color="auto"/>
        <w:bottom w:val="none" w:sz="0" w:space="0" w:color="auto"/>
        <w:right w:val="none" w:sz="0" w:space="0" w:color="auto"/>
      </w:divBdr>
    </w:div>
    <w:div w:id="401832995">
      <w:bodyDiv w:val="1"/>
      <w:marLeft w:val="0"/>
      <w:marRight w:val="0"/>
      <w:marTop w:val="0"/>
      <w:marBottom w:val="0"/>
      <w:divBdr>
        <w:top w:val="none" w:sz="0" w:space="0" w:color="auto"/>
        <w:left w:val="none" w:sz="0" w:space="0" w:color="auto"/>
        <w:bottom w:val="none" w:sz="0" w:space="0" w:color="auto"/>
        <w:right w:val="none" w:sz="0" w:space="0" w:color="auto"/>
      </w:divBdr>
    </w:div>
    <w:div w:id="419985306">
      <w:bodyDiv w:val="1"/>
      <w:marLeft w:val="0"/>
      <w:marRight w:val="0"/>
      <w:marTop w:val="0"/>
      <w:marBottom w:val="0"/>
      <w:divBdr>
        <w:top w:val="none" w:sz="0" w:space="0" w:color="auto"/>
        <w:left w:val="none" w:sz="0" w:space="0" w:color="auto"/>
        <w:bottom w:val="none" w:sz="0" w:space="0" w:color="auto"/>
        <w:right w:val="none" w:sz="0" w:space="0" w:color="auto"/>
      </w:divBdr>
    </w:div>
    <w:div w:id="492138829">
      <w:bodyDiv w:val="1"/>
      <w:marLeft w:val="0"/>
      <w:marRight w:val="0"/>
      <w:marTop w:val="0"/>
      <w:marBottom w:val="0"/>
      <w:divBdr>
        <w:top w:val="none" w:sz="0" w:space="0" w:color="auto"/>
        <w:left w:val="none" w:sz="0" w:space="0" w:color="auto"/>
        <w:bottom w:val="none" w:sz="0" w:space="0" w:color="auto"/>
        <w:right w:val="none" w:sz="0" w:space="0" w:color="auto"/>
      </w:divBdr>
    </w:div>
    <w:div w:id="666247973">
      <w:bodyDiv w:val="1"/>
      <w:marLeft w:val="0"/>
      <w:marRight w:val="0"/>
      <w:marTop w:val="0"/>
      <w:marBottom w:val="0"/>
      <w:divBdr>
        <w:top w:val="none" w:sz="0" w:space="0" w:color="auto"/>
        <w:left w:val="none" w:sz="0" w:space="0" w:color="auto"/>
        <w:bottom w:val="none" w:sz="0" w:space="0" w:color="auto"/>
        <w:right w:val="none" w:sz="0" w:space="0" w:color="auto"/>
      </w:divBdr>
      <w:divsChild>
        <w:div w:id="101344287">
          <w:marLeft w:val="0"/>
          <w:marRight w:val="0"/>
          <w:marTop w:val="0"/>
          <w:marBottom w:val="0"/>
          <w:divBdr>
            <w:top w:val="none" w:sz="0" w:space="0" w:color="auto"/>
            <w:left w:val="none" w:sz="0" w:space="0" w:color="auto"/>
            <w:bottom w:val="none" w:sz="0" w:space="0" w:color="auto"/>
            <w:right w:val="none" w:sz="0" w:space="0" w:color="auto"/>
          </w:divBdr>
        </w:div>
      </w:divsChild>
    </w:div>
    <w:div w:id="713500151">
      <w:bodyDiv w:val="1"/>
      <w:marLeft w:val="0"/>
      <w:marRight w:val="0"/>
      <w:marTop w:val="0"/>
      <w:marBottom w:val="0"/>
      <w:divBdr>
        <w:top w:val="none" w:sz="0" w:space="0" w:color="auto"/>
        <w:left w:val="none" w:sz="0" w:space="0" w:color="auto"/>
        <w:bottom w:val="none" w:sz="0" w:space="0" w:color="auto"/>
        <w:right w:val="none" w:sz="0" w:space="0" w:color="auto"/>
      </w:divBdr>
    </w:div>
    <w:div w:id="854684295">
      <w:bodyDiv w:val="1"/>
      <w:marLeft w:val="0"/>
      <w:marRight w:val="0"/>
      <w:marTop w:val="0"/>
      <w:marBottom w:val="0"/>
      <w:divBdr>
        <w:top w:val="none" w:sz="0" w:space="0" w:color="auto"/>
        <w:left w:val="none" w:sz="0" w:space="0" w:color="auto"/>
        <w:bottom w:val="none" w:sz="0" w:space="0" w:color="auto"/>
        <w:right w:val="none" w:sz="0" w:space="0" w:color="auto"/>
      </w:divBdr>
    </w:div>
    <w:div w:id="893004906">
      <w:bodyDiv w:val="1"/>
      <w:marLeft w:val="0"/>
      <w:marRight w:val="0"/>
      <w:marTop w:val="0"/>
      <w:marBottom w:val="0"/>
      <w:divBdr>
        <w:top w:val="none" w:sz="0" w:space="0" w:color="auto"/>
        <w:left w:val="none" w:sz="0" w:space="0" w:color="auto"/>
        <w:bottom w:val="none" w:sz="0" w:space="0" w:color="auto"/>
        <w:right w:val="none" w:sz="0" w:space="0" w:color="auto"/>
      </w:divBdr>
    </w:div>
    <w:div w:id="970285091">
      <w:bodyDiv w:val="1"/>
      <w:marLeft w:val="0"/>
      <w:marRight w:val="0"/>
      <w:marTop w:val="0"/>
      <w:marBottom w:val="0"/>
      <w:divBdr>
        <w:top w:val="none" w:sz="0" w:space="0" w:color="auto"/>
        <w:left w:val="none" w:sz="0" w:space="0" w:color="auto"/>
        <w:bottom w:val="none" w:sz="0" w:space="0" w:color="auto"/>
        <w:right w:val="none" w:sz="0" w:space="0" w:color="auto"/>
      </w:divBdr>
    </w:div>
    <w:div w:id="1202093873">
      <w:bodyDiv w:val="1"/>
      <w:marLeft w:val="0"/>
      <w:marRight w:val="0"/>
      <w:marTop w:val="0"/>
      <w:marBottom w:val="0"/>
      <w:divBdr>
        <w:top w:val="none" w:sz="0" w:space="0" w:color="auto"/>
        <w:left w:val="none" w:sz="0" w:space="0" w:color="auto"/>
        <w:bottom w:val="none" w:sz="0" w:space="0" w:color="auto"/>
        <w:right w:val="none" w:sz="0" w:space="0" w:color="auto"/>
      </w:divBdr>
    </w:div>
    <w:div w:id="1207835786">
      <w:bodyDiv w:val="1"/>
      <w:marLeft w:val="0"/>
      <w:marRight w:val="0"/>
      <w:marTop w:val="0"/>
      <w:marBottom w:val="0"/>
      <w:divBdr>
        <w:top w:val="none" w:sz="0" w:space="0" w:color="auto"/>
        <w:left w:val="none" w:sz="0" w:space="0" w:color="auto"/>
        <w:bottom w:val="none" w:sz="0" w:space="0" w:color="auto"/>
        <w:right w:val="none" w:sz="0" w:space="0" w:color="auto"/>
      </w:divBdr>
    </w:div>
    <w:div w:id="1246691767">
      <w:bodyDiv w:val="1"/>
      <w:marLeft w:val="0"/>
      <w:marRight w:val="0"/>
      <w:marTop w:val="0"/>
      <w:marBottom w:val="0"/>
      <w:divBdr>
        <w:top w:val="none" w:sz="0" w:space="0" w:color="auto"/>
        <w:left w:val="none" w:sz="0" w:space="0" w:color="auto"/>
        <w:bottom w:val="none" w:sz="0" w:space="0" w:color="auto"/>
        <w:right w:val="none" w:sz="0" w:space="0" w:color="auto"/>
      </w:divBdr>
    </w:div>
    <w:div w:id="1356729195">
      <w:bodyDiv w:val="1"/>
      <w:marLeft w:val="0"/>
      <w:marRight w:val="0"/>
      <w:marTop w:val="0"/>
      <w:marBottom w:val="0"/>
      <w:divBdr>
        <w:top w:val="none" w:sz="0" w:space="0" w:color="auto"/>
        <w:left w:val="none" w:sz="0" w:space="0" w:color="auto"/>
        <w:bottom w:val="none" w:sz="0" w:space="0" w:color="auto"/>
        <w:right w:val="none" w:sz="0" w:space="0" w:color="auto"/>
      </w:divBdr>
    </w:div>
    <w:div w:id="1448499496">
      <w:bodyDiv w:val="1"/>
      <w:marLeft w:val="0"/>
      <w:marRight w:val="0"/>
      <w:marTop w:val="0"/>
      <w:marBottom w:val="0"/>
      <w:divBdr>
        <w:top w:val="none" w:sz="0" w:space="0" w:color="auto"/>
        <w:left w:val="none" w:sz="0" w:space="0" w:color="auto"/>
        <w:bottom w:val="none" w:sz="0" w:space="0" w:color="auto"/>
        <w:right w:val="none" w:sz="0" w:space="0" w:color="auto"/>
      </w:divBdr>
    </w:div>
    <w:div w:id="1482429014">
      <w:bodyDiv w:val="1"/>
      <w:marLeft w:val="0"/>
      <w:marRight w:val="0"/>
      <w:marTop w:val="0"/>
      <w:marBottom w:val="0"/>
      <w:divBdr>
        <w:top w:val="none" w:sz="0" w:space="0" w:color="auto"/>
        <w:left w:val="none" w:sz="0" w:space="0" w:color="auto"/>
        <w:bottom w:val="none" w:sz="0" w:space="0" w:color="auto"/>
        <w:right w:val="none" w:sz="0" w:space="0" w:color="auto"/>
      </w:divBdr>
    </w:div>
    <w:div w:id="1532648598">
      <w:bodyDiv w:val="1"/>
      <w:marLeft w:val="0"/>
      <w:marRight w:val="0"/>
      <w:marTop w:val="0"/>
      <w:marBottom w:val="0"/>
      <w:divBdr>
        <w:top w:val="none" w:sz="0" w:space="0" w:color="auto"/>
        <w:left w:val="none" w:sz="0" w:space="0" w:color="auto"/>
        <w:bottom w:val="none" w:sz="0" w:space="0" w:color="auto"/>
        <w:right w:val="none" w:sz="0" w:space="0" w:color="auto"/>
      </w:divBdr>
    </w:div>
    <w:div w:id="1561553702">
      <w:bodyDiv w:val="1"/>
      <w:marLeft w:val="0"/>
      <w:marRight w:val="0"/>
      <w:marTop w:val="0"/>
      <w:marBottom w:val="0"/>
      <w:divBdr>
        <w:top w:val="none" w:sz="0" w:space="0" w:color="auto"/>
        <w:left w:val="none" w:sz="0" w:space="0" w:color="auto"/>
        <w:bottom w:val="none" w:sz="0" w:space="0" w:color="auto"/>
        <w:right w:val="none" w:sz="0" w:space="0" w:color="auto"/>
      </w:divBdr>
    </w:div>
    <w:div w:id="1568570499">
      <w:bodyDiv w:val="1"/>
      <w:marLeft w:val="0"/>
      <w:marRight w:val="0"/>
      <w:marTop w:val="0"/>
      <w:marBottom w:val="0"/>
      <w:divBdr>
        <w:top w:val="none" w:sz="0" w:space="0" w:color="auto"/>
        <w:left w:val="none" w:sz="0" w:space="0" w:color="auto"/>
        <w:bottom w:val="none" w:sz="0" w:space="0" w:color="auto"/>
        <w:right w:val="none" w:sz="0" w:space="0" w:color="auto"/>
      </w:divBdr>
    </w:div>
    <w:div w:id="1619019982">
      <w:bodyDiv w:val="1"/>
      <w:marLeft w:val="0"/>
      <w:marRight w:val="0"/>
      <w:marTop w:val="0"/>
      <w:marBottom w:val="0"/>
      <w:divBdr>
        <w:top w:val="none" w:sz="0" w:space="0" w:color="auto"/>
        <w:left w:val="none" w:sz="0" w:space="0" w:color="auto"/>
        <w:bottom w:val="none" w:sz="0" w:space="0" w:color="auto"/>
        <w:right w:val="none" w:sz="0" w:space="0" w:color="auto"/>
      </w:divBdr>
    </w:div>
    <w:div w:id="1660772306">
      <w:bodyDiv w:val="1"/>
      <w:marLeft w:val="0"/>
      <w:marRight w:val="0"/>
      <w:marTop w:val="0"/>
      <w:marBottom w:val="0"/>
      <w:divBdr>
        <w:top w:val="none" w:sz="0" w:space="0" w:color="auto"/>
        <w:left w:val="none" w:sz="0" w:space="0" w:color="auto"/>
        <w:bottom w:val="none" w:sz="0" w:space="0" w:color="auto"/>
        <w:right w:val="none" w:sz="0" w:space="0" w:color="auto"/>
      </w:divBdr>
    </w:div>
    <w:div w:id="1733499712">
      <w:bodyDiv w:val="1"/>
      <w:marLeft w:val="0"/>
      <w:marRight w:val="0"/>
      <w:marTop w:val="0"/>
      <w:marBottom w:val="0"/>
      <w:divBdr>
        <w:top w:val="none" w:sz="0" w:space="0" w:color="auto"/>
        <w:left w:val="none" w:sz="0" w:space="0" w:color="auto"/>
        <w:bottom w:val="none" w:sz="0" w:space="0" w:color="auto"/>
        <w:right w:val="none" w:sz="0" w:space="0" w:color="auto"/>
      </w:divBdr>
    </w:div>
    <w:div w:id="1863589798">
      <w:bodyDiv w:val="1"/>
      <w:marLeft w:val="0"/>
      <w:marRight w:val="0"/>
      <w:marTop w:val="0"/>
      <w:marBottom w:val="0"/>
      <w:divBdr>
        <w:top w:val="none" w:sz="0" w:space="0" w:color="auto"/>
        <w:left w:val="none" w:sz="0" w:space="0" w:color="auto"/>
        <w:bottom w:val="none" w:sz="0" w:space="0" w:color="auto"/>
        <w:right w:val="none" w:sz="0" w:space="0" w:color="auto"/>
      </w:divBdr>
    </w:div>
    <w:div w:id="1929773582">
      <w:bodyDiv w:val="1"/>
      <w:marLeft w:val="0"/>
      <w:marRight w:val="0"/>
      <w:marTop w:val="0"/>
      <w:marBottom w:val="0"/>
      <w:divBdr>
        <w:top w:val="none" w:sz="0" w:space="0" w:color="auto"/>
        <w:left w:val="none" w:sz="0" w:space="0" w:color="auto"/>
        <w:bottom w:val="none" w:sz="0" w:space="0" w:color="auto"/>
        <w:right w:val="none" w:sz="0" w:space="0" w:color="auto"/>
      </w:divBdr>
    </w:div>
    <w:div w:id="2007509074">
      <w:bodyDiv w:val="1"/>
      <w:marLeft w:val="0"/>
      <w:marRight w:val="0"/>
      <w:marTop w:val="0"/>
      <w:marBottom w:val="0"/>
      <w:divBdr>
        <w:top w:val="none" w:sz="0" w:space="0" w:color="auto"/>
        <w:left w:val="none" w:sz="0" w:space="0" w:color="auto"/>
        <w:bottom w:val="none" w:sz="0" w:space="0" w:color="auto"/>
        <w:right w:val="none" w:sz="0" w:space="0" w:color="auto"/>
      </w:divBdr>
      <w:divsChild>
        <w:div w:id="540634606">
          <w:marLeft w:val="0"/>
          <w:marRight w:val="0"/>
          <w:marTop w:val="0"/>
          <w:marBottom w:val="0"/>
          <w:divBdr>
            <w:top w:val="none" w:sz="0" w:space="0" w:color="auto"/>
            <w:left w:val="none" w:sz="0" w:space="0" w:color="auto"/>
            <w:bottom w:val="none" w:sz="0" w:space="0" w:color="auto"/>
            <w:right w:val="none" w:sz="0" w:space="0" w:color="auto"/>
          </w:divBdr>
          <w:divsChild>
            <w:div w:id="1660648913">
              <w:marLeft w:val="0"/>
              <w:marRight w:val="0"/>
              <w:marTop w:val="0"/>
              <w:marBottom w:val="0"/>
              <w:divBdr>
                <w:top w:val="none" w:sz="0" w:space="0" w:color="auto"/>
                <w:left w:val="none" w:sz="0" w:space="0" w:color="auto"/>
                <w:bottom w:val="none" w:sz="0" w:space="0" w:color="auto"/>
                <w:right w:val="none" w:sz="0" w:space="0" w:color="auto"/>
              </w:divBdr>
            </w:div>
            <w:div w:id="1809132524">
              <w:marLeft w:val="0"/>
              <w:marRight w:val="0"/>
              <w:marTop w:val="0"/>
              <w:marBottom w:val="0"/>
              <w:divBdr>
                <w:top w:val="none" w:sz="0" w:space="0" w:color="auto"/>
                <w:left w:val="none" w:sz="0" w:space="0" w:color="auto"/>
                <w:bottom w:val="none" w:sz="0" w:space="0" w:color="auto"/>
                <w:right w:val="none" w:sz="0" w:space="0" w:color="auto"/>
              </w:divBdr>
            </w:div>
            <w:div w:id="1936018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133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die-freien-brauer.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ADC6F8-D2BF-4F7F-927E-921765D86C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627</Words>
  <Characters>4334</Characters>
  <Application>Microsoft Office Word</Application>
  <DocSecurity>0</DocSecurity>
  <Lines>36</Lines>
  <Paragraphs>9</Paragraphs>
  <ScaleCrop>false</ScaleCrop>
  <HeadingPairs>
    <vt:vector size="2" baseType="variant">
      <vt:variant>
        <vt:lpstr>Titel</vt:lpstr>
      </vt:variant>
      <vt:variant>
        <vt:i4>1</vt:i4>
      </vt:variant>
    </vt:vector>
  </HeadingPairs>
  <TitlesOfParts>
    <vt:vector size="1" baseType="lpstr">
      <vt:lpstr>Pressemitteilung</vt:lpstr>
    </vt:vector>
  </TitlesOfParts>
  <Company/>
  <LinksUpToDate>false</LinksUpToDate>
  <CharactersWithSpaces>4952</CharactersWithSpaces>
  <SharedDoc>false</SharedDoc>
  <HLinks>
    <vt:vector size="6" baseType="variant">
      <vt:variant>
        <vt:i4>1704006</vt:i4>
      </vt:variant>
      <vt:variant>
        <vt:i4>0</vt:i4>
      </vt:variant>
      <vt:variant>
        <vt:i4>0</vt:i4>
      </vt:variant>
      <vt:variant>
        <vt:i4>5</vt:i4>
      </vt:variant>
      <vt:variant>
        <vt:lpwstr>http://www.die-freien-brauer.com/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kommunikation.pur</dc:creator>
  <cp:keywords/>
  <cp:lastModifiedBy>kommunikation.pur Nadine Weinmann</cp:lastModifiedBy>
  <cp:revision>3</cp:revision>
  <cp:lastPrinted>2009-11-17T15:10:00Z</cp:lastPrinted>
  <dcterms:created xsi:type="dcterms:W3CDTF">2024-03-26T08:22:00Z</dcterms:created>
  <dcterms:modified xsi:type="dcterms:W3CDTF">2024-03-26T08:32:00Z</dcterms:modified>
</cp:coreProperties>
</file>